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4A12" w14:textId="11BEBB55" w:rsidR="009D4E05" w:rsidRPr="009D4E05" w:rsidRDefault="009D4E05" w:rsidP="009D4E05">
      <w:pPr>
        <w:rPr>
          <w:rFonts w:ascii="TH SarabunPSK" w:hAnsi="TH SarabunPSK" w:cs="TH SarabunPSK"/>
          <w:b/>
          <w:bCs/>
          <w:sz w:val="36"/>
          <w:szCs w:val="36"/>
        </w:rPr>
      </w:pPr>
      <w:r w:rsidRPr="009D4E05">
        <w:rPr>
          <w:rFonts w:ascii="TH SarabunPSK" w:hAnsi="TH SarabunPSK" w:cs="TH SarabunPSK"/>
          <w:b/>
          <w:bCs/>
          <w:sz w:val="36"/>
          <w:szCs w:val="36"/>
          <w:cs/>
        </w:rPr>
        <w:t>ความเห็นและการตรวจสอบการเผยแพร่ผลงานทางวิชาการ</w:t>
      </w:r>
    </w:p>
    <w:p w14:paraId="45E6399E" w14:textId="0B94F3BF" w:rsidR="00B56B71" w:rsidRDefault="00B56B71" w:rsidP="00B56B7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ข้าพเจ้า</w:t>
      </w:r>
      <w:r>
        <w:rPr>
          <w:rFonts w:ascii="TH SarabunPSK" w:hAnsi="TH SarabunPSK" w:cs="TH SarabunPSK"/>
          <w:sz w:val="31"/>
          <w:szCs w:val="31"/>
        </w:rPr>
        <w:t>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</w:t>
      </w:r>
    </w:p>
    <w:p w14:paraId="2C3D4F92" w14:textId="199CF4A2" w:rsidR="00B56B71" w:rsidRPr="00B56B71" w:rsidRDefault="00B56B71" w:rsidP="00B56B7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1"/>
          <w:szCs w:val="31"/>
          <w:cs/>
        </w:rPr>
        <w:t>ตำแหน่ง</w:t>
      </w:r>
      <w:r>
        <w:rPr>
          <w:rFonts w:ascii="TH SarabunPSK" w:hAnsi="TH SarabunPSK" w:cs="TH SarabunPSK"/>
          <w:sz w:val="31"/>
          <w:szCs w:val="31"/>
          <w:cs/>
        </w:rPr>
        <w:tab/>
      </w:r>
      <w:r w:rsidR="00E065B5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>
        <w:rPr>
          <w:rFonts w:ascii="TH SarabunPSK" w:hAnsi="TH SarabunPSK" w:cs="TH SarabunPSK"/>
          <w:sz w:val="31"/>
          <w:szCs w:val="31"/>
        </w:rPr>
        <w:sym w:font="Wingdings" w:char="F0A8"/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C1DE7">
        <w:rPr>
          <w:rFonts w:ascii="TH SarabunPSK" w:hAnsi="TH SarabunPSK" w:cs="TH SarabunPSK"/>
          <w:cs/>
        </w:rPr>
        <w:t>หัวหน้าภาควิชา</w:t>
      </w:r>
      <w:r w:rsidR="00320BE6">
        <w:rPr>
          <w:rFonts w:ascii="TH SarabunPSK" w:hAnsi="TH SarabunPSK" w:cs="TH SarabunPSK" w:hint="cs"/>
          <w:cs/>
        </w:rPr>
        <w:t>......................................</w:t>
      </w:r>
      <w:r w:rsidR="00E065B5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EC1DE7">
        <w:rPr>
          <w:rFonts w:ascii="TH SarabunPSK" w:hAnsi="TH SarabunPSK" w:cs="TH SarabunPSK"/>
          <w:cs/>
        </w:rPr>
        <w:t>ประธานสาขาวิชา</w:t>
      </w:r>
      <w:r w:rsidR="00E065B5">
        <w:rPr>
          <w:rFonts w:ascii="TH SarabunPSK" w:hAnsi="TH SarabunPSK" w:cs="TH SarabunPSK"/>
          <w:b/>
          <w:bCs/>
        </w:rPr>
        <w:t xml:space="preserve"> </w:t>
      </w:r>
      <w:r w:rsidR="00E065B5">
        <w:rPr>
          <w:rFonts w:ascii="TH SarabunPSK" w:hAnsi="TH SarabunPSK" w:cs="TH SarabunPSK" w:hint="cs"/>
          <w:cs/>
        </w:rPr>
        <w:t>.........................................</w:t>
      </w:r>
      <w:bookmarkStart w:id="0" w:name="_GoBack"/>
      <w:bookmarkEnd w:id="0"/>
    </w:p>
    <w:p w14:paraId="4D4F8767" w14:textId="7748FB86" w:rsidR="009D4E05" w:rsidRPr="009D4E05" w:rsidRDefault="009D4E05" w:rsidP="009D4E05">
      <w:pPr>
        <w:spacing w:after="20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/>
          <w:cs/>
        </w:rPr>
        <w:t>ได้ตรวจสอบผลงานทางวิชาการ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ของ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>
        <w:rPr>
          <w:rFonts w:ascii="TH SarabunPSK" w:hAnsi="TH SarabunPSK" w:cs="TH SarabunPSK"/>
        </w:rPr>
        <w:t>.</w:t>
      </w:r>
      <w:r w:rsidRPr="009D4E05">
        <w:rPr>
          <w:rFonts w:ascii="TH SarabunPSK" w:hAnsi="TH SarabunPSK" w:cs="TH SarabunPSK"/>
        </w:rPr>
        <w:t>...............................................................</w:t>
      </w:r>
      <w:r w:rsidRPr="00B56B71">
        <w:rPr>
          <w:rFonts w:ascii="TH SarabunPSK" w:hAnsi="TH SarabunPSK" w:cs="TH SarabunPSK" w:hint="cs"/>
          <w:cs/>
        </w:rPr>
        <w:t>.....</w:t>
      </w:r>
      <w:r w:rsidRPr="009D4E05">
        <w:rPr>
          <w:rFonts w:ascii="TH SarabunPSK" w:hAnsi="TH SarabunPSK" w:cs="TH SarabunPSK"/>
          <w:cs/>
        </w:rPr>
        <w:t>ผู้เสนอขอแต่งตั้งให้ดำรงตำแหน่ง</w:t>
      </w:r>
      <w:r w:rsidRPr="009D4E05">
        <w:rPr>
          <w:rFonts w:ascii="TH SarabunPSK" w:hAnsi="TH SarabunPSK" w:cs="TH SarabunPSK"/>
        </w:rPr>
        <w:t xml:space="preserve"> .............................................................. </w:t>
      </w:r>
      <w:r w:rsidRPr="009D4E05">
        <w:rPr>
          <w:rFonts w:ascii="TH SarabunPSK" w:hAnsi="TH SarabunPSK" w:cs="TH SarabunPSK"/>
          <w:cs/>
        </w:rPr>
        <w:t>สาขาวิชา</w:t>
      </w:r>
      <w:r w:rsidRPr="009D4E05">
        <w:rPr>
          <w:rFonts w:ascii="TH SarabunPSK" w:hAnsi="TH SarabunPSK" w:cs="TH SarabunPSK"/>
        </w:rPr>
        <w:t xml:space="preserve"> .........................................</w:t>
      </w:r>
      <w:r w:rsidRPr="009D4E05">
        <w:rPr>
          <w:rFonts w:ascii="TH SarabunPSK" w:hAnsi="TH SarabunPSK" w:cs="TH SarabunPSK"/>
          <w:cs/>
        </w:rPr>
        <w:t>โดยวิธี</w:t>
      </w:r>
      <w:r w:rsidRPr="009D4E05">
        <w:rPr>
          <w:rFonts w:ascii="TH SarabunPSK" w:hAnsi="TH SarabunPSK" w:cs="TH SarabunPSK"/>
        </w:rPr>
        <w:t xml:space="preserve"> ................................................ </w:t>
      </w:r>
      <w:r w:rsidRPr="009D4E05">
        <w:rPr>
          <w:rFonts w:ascii="TH SarabunPSK" w:hAnsi="TH SarabunPSK" w:cs="TH SarabunPSK"/>
          <w:cs/>
        </w:rPr>
        <w:t>แล้ว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มีความเห็น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7F0A65B6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>๑. งานวิจัย</w:t>
      </w:r>
    </w:p>
    <w:p w14:paraId="4CECFB84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เผยแพร่ในลักษณะใดลักษณะหนึ่ง โดยต้องแสดงหลักฐานว่าได้ผ่านการประเมินโดยผู้ทรงคุณวุฒิ         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3A79CF4B" w14:textId="70A21ACD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 xml:space="preserve">ซึ่งเป็นบุคคลภายนอกจากหลากหลายสถาบัน อย่างน้อย ๓ คน </w:t>
      </w:r>
      <w:r w:rsidR="004333EC">
        <w:rPr>
          <w:rFonts w:ascii="TH SarabunPSK" w:hAnsi="TH SarabunPSK" w:cs="TH SarabunPSK" w:hint="cs"/>
          <w:cs/>
        </w:rPr>
        <w:t xml:space="preserve">หรือกรณีตีพิมพ์ก่อนวันที่ ๘ มกราคม พ.ศ. ๒๕๖๕ ระบุชื่อฐาน ตามที่ </w:t>
      </w:r>
      <w:proofErr w:type="spellStart"/>
      <w:r w:rsidR="004333EC">
        <w:rPr>
          <w:rFonts w:ascii="TH SarabunPSK" w:hAnsi="TH SarabunPSK" w:cs="TH SarabunPSK" w:hint="cs"/>
          <w:cs/>
        </w:rPr>
        <w:t>ก.พ.อ</w:t>
      </w:r>
      <w:proofErr w:type="spellEnd"/>
      <w:r w:rsidR="004333EC">
        <w:rPr>
          <w:rFonts w:ascii="TH SarabunPSK" w:hAnsi="TH SarabunPSK" w:cs="TH SarabunPSK" w:hint="cs"/>
          <w:cs/>
        </w:rPr>
        <w:t>. กำหนด..........................................................................................................</w:t>
      </w:r>
    </w:p>
    <w:p w14:paraId="6E125001" w14:textId="7FAC66A3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4F94157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7F07A39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631B7DE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เผยแพร่ในรูปของรายงานการวิจัยฉบับสมบูรณ์ 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 ทั้งนี้ คณะผู้ทรงคุณวุฒิ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จะต้องไม่ใช่คณะกรรมการตรวจรับทุนหรือตรวจรับงานจ้างเพื่อให้งานวิจัยนั้นเป็นไปตามวัตถุประสงค์หรือข้อกำหนดของสัญญาจ้างเท่านั้</w:t>
      </w:r>
      <w:r w:rsidRPr="009D4E05">
        <w:rPr>
          <w:rFonts w:ascii="TH SarabunPSK" w:hAnsi="TH SarabunPSK" w:cs="TH SarabunPSK" w:hint="cs"/>
          <w:cs/>
        </w:rPr>
        <w:t>น</w:t>
      </w:r>
    </w:p>
    <w:p w14:paraId="30BA84B4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๖) เผยแพร่ในรูปของหนังสือ (</w:t>
      </w:r>
      <w:r w:rsidRPr="009D4E05">
        <w:rPr>
          <w:rFonts w:ascii="TH SarabunPSK" w:hAnsi="TH SarabunPSK" w:cs="TH SarabunPSK"/>
        </w:rPr>
        <w:t>monograph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 w:hint="cs"/>
          <w:cs/>
        </w:rPr>
        <w:t xml:space="preserve"> พร้อม</w:t>
      </w:r>
      <w:r w:rsidRPr="009D4E05">
        <w:rPr>
          <w:rFonts w:ascii="TH SarabunPSK" w:hAnsi="TH SarabunPSK" w:cs="TH SarabunPSK"/>
          <w:cs/>
        </w:rPr>
        <w:t>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</w:p>
    <w:p w14:paraId="22F8675D" w14:textId="7777777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</w:p>
    <w:p w14:paraId="1F1497F2" w14:textId="7777777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</w:p>
    <w:p w14:paraId="7E81A92E" w14:textId="7415EF62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 xml:space="preserve">๒. </w:t>
      </w:r>
      <w:r w:rsidRPr="009D4E05">
        <w:rPr>
          <w:rFonts w:ascii="TH SarabunPSK" w:hAnsi="TH SarabunPSK" w:cs="TH SarabunPSK"/>
          <w:b/>
          <w:bCs/>
          <w:cs/>
        </w:rPr>
        <w:t>ผลงานทางวิชาการในลักษณะอื่น</w:t>
      </w:r>
    </w:p>
    <w:p w14:paraId="4F4447F7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ผลงานวิชาการเพื่ออุตสาหกรรม</w:t>
      </w:r>
    </w:p>
    <w:p w14:paraId="0989AB1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 ดังนี้</w:t>
      </w:r>
    </w:p>
    <w:p w14:paraId="0176765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ซึ่งเป็นบุคคลภายนอกจากหลากหลายสถาบัน อย่างน้อย ๓ คน 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8A5C1CA" w14:textId="35ECA094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4A083D59" w14:textId="77777777" w:rsidR="009D4E05" w:rsidRPr="009D4E05" w:rsidRDefault="009D4E05" w:rsidP="009D4E05">
      <w:pPr>
        <w:autoSpaceDE w:val="0"/>
        <w:autoSpaceDN w:val="0"/>
        <w:adjustRightInd w:val="0"/>
        <w:ind w:left="135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92651E7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1FEBED07" w14:textId="51D9274E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38F0F5C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รายงานการวิจัยฉบับสมบูรณ์ที่มีเนื้อหาหรือมีเอกสารประกอบที่มีเนื้อหาตามรูปแบบของผลงานวิชาการเพื่ออุตสาหกรรม และมีการประเมินโดยคณะผู้ทรงคุณวุฒิในสาขาวิชานั้นหรือสาขาวิชาที่เกี่ยวข้องจากหลากหลายสถาบัน</w:t>
      </w:r>
    </w:p>
    <w:p w14:paraId="0F1234D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๖) </w:t>
      </w:r>
      <w:r w:rsidRPr="009D4E05">
        <w:rPr>
          <w:rFonts w:ascii="TH SarabunPSK" w:hAnsi="TH SarabunPSK" w:cs="TH SarabunPSK"/>
          <w:cs/>
        </w:rPr>
        <w:t>เอกสารแสดงทรัพย์สินทางปัญญาที่เกิดจากผลงานดังกล่าว เช่น สิทธิบัตร อนุสิทธิบัตร ข้อตกลงอนุญาตให้ใช้สิทธิ (</w:t>
      </w:r>
      <w:r w:rsidRPr="009D4E05">
        <w:rPr>
          <w:rFonts w:ascii="TH SarabunPSK" w:hAnsi="TH SarabunPSK" w:cs="TH SarabunPSK"/>
        </w:rPr>
        <w:t xml:space="preserve">licensing agreement) </w:t>
      </w:r>
      <w:r w:rsidRPr="009D4E05">
        <w:rPr>
          <w:rFonts w:ascii="TH SarabunPSK" w:hAnsi="TH SarabunPSK" w:cs="TH SarabunPSK"/>
          <w:cs/>
        </w:rPr>
        <w:t>โดยมีเอกสารประกอบที่มีเนื้อหาตามรูปแบบของผลงานวิชาการเพื่ออุตสาหกรรม</w:t>
      </w:r>
    </w:p>
    <w:p w14:paraId="488178D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lastRenderedPageBreak/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๗) </w:t>
      </w:r>
      <w:r w:rsidRPr="009D4E05">
        <w:rPr>
          <w:rFonts w:ascii="TH SarabunPSK" w:hAnsi="TH SarabunPSK" w:cs="TH SarabunPSK"/>
          <w:cs/>
        </w:rPr>
        <w:t>รายงานการวิจัยฉบับสมบูรณ์ที่ไม่ได้รับอนุญาตให้เปิดเผย โดยมีเนื้อหาหรือมีเอกสารประกอบที่มีเนื้อหาตามรูปแบบของผลงานวิชาการเพื่ออุตสาหกรรม และต้องมีหลักฐานแสดงเหตุผลที่ไม่สามารถเปิดเผยต่อสาธารณะได้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</w:p>
    <w:p w14:paraId="2A04AE9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๘) </w:t>
      </w:r>
      <w:r w:rsidRPr="009D4E05">
        <w:rPr>
          <w:rFonts w:ascii="TH SarabunPSK" w:hAnsi="TH SarabunPSK" w:cs="TH SarabunPSK"/>
          <w:cs/>
        </w:rPr>
        <w:t>รายงานการประเมินจากหน่วยงานภายนอกที่แสดงถึงผลกระทบที่เกิดจากการวิจัยหรือกิจกรรมทางวิชาการที่เชื่อมโยงกับภาคอุตสาหกรรม โดยผู้เสนอต้องจัดทำเอกสารประกอบที่มีเนื้อหาตามรูปแบบของผลงานวิชาการเพื่ออุตสาหกรรม</w:t>
      </w:r>
    </w:p>
    <w:p w14:paraId="10A98C7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37EE6B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๒.๒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ผลงานวิชาการเพื่อพัฒนาการเรียนการสอนและการเรียนรู้</w:t>
      </w:r>
    </w:p>
    <w:p w14:paraId="4665850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 w:hint="cs"/>
          <w:cs/>
        </w:rPr>
        <w:t xml:space="preserve"> ดังนี้</w:t>
      </w:r>
    </w:p>
    <w:p w14:paraId="3FADE84A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เผยแพร่เป็นรายงานการศึกษาฉบับสมบูรณ์ และมีการประเมินคุณภาพโดยคณะผู้ทรงคุณวุฒิ และมีหลักฐานการเผยแพร่ผลงานไปยังวงวิชาการและวิชาชีพในสาขาวิชานั้นและสาขาวิชา</w:t>
      </w:r>
      <w:r w:rsidRPr="009D4E05">
        <w:rPr>
          <w:rFonts w:ascii="TH SarabunPSK" w:hAnsi="TH SarabunPSK" w:cs="TH SarabunPSK" w:hint="cs"/>
          <w:cs/>
        </w:rPr>
        <w:t xml:space="preserve">       </w:t>
      </w:r>
      <w:r w:rsidRPr="009D4E05">
        <w:rPr>
          <w:rFonts w:ascii="TH SarabunPSK" w:hAnsi="TH SarabunPSK" w:cs="TH SarabunPSK"/>
          <w:cs/>
        </w:rPr>
        <w:t>ที่เกี่ยวข้อง</w:t>
      </w:r>
    </w:p>
    <w:p w14:paraId="0DB52AF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ซึ่งเป็นบุคคลภายนอกจากหลากหลายสถาบัน อย่างน้อย ๓ คน 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7A3CFAAC" w14:textId="46A251C0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๓)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10698F40" w14:textId="77777777" w:rsidR="009D4E05" w:rsidRPr="009D4E05" w:rsidRDefault="009D4E05" w:rsidP="009D4E05">
      <w:pPr>
        <w:autoSpaceDE w:val="0"/>
        <w:autoSpaceDN w:val="0"/>
        <w:adjustRightInd w:val="0"/>
        <w:ind w:left="135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CA939F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432220B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</w:t>
      </w:r>
      <w:r w:rsidRPr="009D4E05">
        <w:rPr>
          <w:rFonts w:ascii="TH SarabunPSK" w:hAnsi="TH SarabunPSK" w:cs="TH SarabunPSK"/>
          <w:cs/>
        </w:rPr>
        <w:lastRenderedPageBreak/>
        <w:t>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0F4DA76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๖) </w:t>
      </w:r>
      <w:r w:rsidRPr="009D4E05">
        <w:rPr>
          <w:rFonts w:ascii="TH SarabunPSK" w:hAnsi="TH SarabunPSK" w:cs="TH SarabunPSK"/>
          <w:cs/>
        </w:rPr>
        <w:t>เผยแพร่ในรูปของผลผลิตของงานการศึกษาแบบอิเล็กทรอนิกส์ โดยมีคำอธิบายแนวคิดการพัฒนานวัตกรรมการเรียนการสอน วิธีการใช้ และผลที่เกิดกับผู้เรียน</w:t>
      </w:r>
    </w:p>
    <w:p w14:paraId="311B1619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772B7919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๒.๓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ผลงานวิชาการเพื่อพัฒนานโยบายสาธารณะ</w:t>
      </w:r>
    </w:p>
    <w:p w14:paraId="59D1A0E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 w:hint="cs"/>
          <w:cs/>
        </w:rPr>
        <w:t xml:space="preserve"> ดังนี้</w:t>
      </w:r>
    </w:p>
    <w:p w14:paraId="5A15A7AF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ได้มีการนำเสนอนโยบาย กฎหมาย แผน คำสั่ง หรือมาตรการอื่นใด พร้อมคำอธิบายต่อผู้มี</w:t>
      </w:r>
      <w:r w:rsidRPr="009D4E05">
        <w:rPr>
          <w:rFonts w:ascii="TH SarabunPSK" w:hAnsi="TH SarabunPSK" w:cs="TH SarabunPSK" w:hint="cs"/>
          <w:cs/>
        </w:rPr>
        <w:t xml:space="preserve">   </w:t>
      </w:r>
      <w:r w:rsidRPr="009D4E05">
        <w:rPr>
          <w:rFonts w:ascii="TH SarabunPSK" w:hAnsi="TH SarabunPSK" w:cs="TH SarabunPSK"/>
          <w:cs/>
        </w:rPr>
        <w:t>ส่วนได้เสีย และเจ้าหน้าที่ผู้รับผิดชอบในนโยบายสาธารณะ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ทั้งได้มีการนำไปสู่การพิจารณาหรือดำเนินการโดยผู้มีหน้าที่เกี่ยวข้อง</w:t>
      </w:r>
    </w:p>
    <w:p w14:paraId="0BCEDD83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๒) </w:t>
      </w:r>
      <w:r w:rsidRPr="009D4E05">
        <w:rPr>
          <w:rFonts w:ascii="TH SarabunPSK" w:hAnsi="TH SarabunPSK" w:cs="TH SarabunPSK"/>
          <w:cs/>
        </w:rPr>
        <w:t>ได้มีการเผยแพร่นโยบายสาธารณะนั้นไปยังผู้เกี่ยวข้อง</w:t>
      </w:r>
    </w:p>
    <w:p w14:paraId="1A14A48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4F7F8B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๒.๔ </w:t>
      </w:r>
      <w:r w:rsidRPr="009D4E05">
        <w:rPr>
          <w:rFonts w:ascii="TH SarabunPSK" w:eastAsia="BrowalliaNew" w:hAnsi="TH SarabunPSK" w:cs="TH SarabunPSK"/>
          <w:b/>
          <w:bCs/>
          <w:cs/>
        </w:rPr>
        <w:t>กรณีศึกษา (</w:t>
      </w:r>
      <w:r w:rsidRPr="009D4E05">
        <w:rPr>
          <w:rFonts w:ascii="TH SarabunPSK" w:eastAsia="BrowalliaNew" w:hAnsi="TH SarabunPSK" w:cs="TH SarabunPSK"/>
          <w:b/>
          <w:bCs/>
        </w:rPr>
        <w:t>Case study)</w:t>
      </w:r>
    </w:p>
    <w:p w14:paraId="580DC7D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เผยแพร่ในลักษณะของสิ่งตีพิมพ์หรือสิ่งพิมพ์อิเล็กทรอนิกส์ โดยต้องมีคณะผู้ทรงคุณวุฒิที่สถาบันอุดมศึกษานั้นแต่งตั้ง หรือเผยแพร่ในหนังสือหรือแหล่งรวบรวมกรณีศึกษาที่มีบรรณาธิการโดยมีคณะผู้ทรงคุณวุฒิประเมินคุณภาพ ทั้งนี้ ต้องแสดงหลักฐานว่าได้ผ่านการประเมินคุณภาพโดยคณะผู้ทรงคุณวุฒิในสาขาวิชา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</w:p>
    <w:p w14:paraId="23B78B5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36A8B4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>๒.๕ งานแปล</w:t>
      </w:r>
    </w:p>
    <w:p w14:paraId="396F40B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C11D53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</w:p>
    <w:p w14:paraId="532C7B3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การเผยแพร่โดยสื่ออิเล็กทรอนิกส์อื่น ๆ อาทิ การเผยแพร่ในรูปของซีดีรอม ฯลฯ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</w:t>
      </w:r>
    </w:p>
    <w:p w14:paraId="6C7EB7E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 w:hint="cs"/>
          <w:cs/>
        </w:rPr>
        <w:t>และ</w:t>
      </w:r>
    </w:p>
    <w:p w14:paraId="54610B9A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  <w:t>เป็น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</w:p>
    <w:p w14:paraId="2A06FD45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ขอ</w:t>
      </w:r>
      <w:r w:rsidRPr="009D4E05">
        <w:rPr>
          <w:rFonts w:ascii="TH SarabunPSK" w:hAnsi="TH SarabunPSK" w:cs="TH SarabunPSK" w:hint="cs"/>
          <w:cs/>
        </w:rPr>
        <w:t>ง</w:t>
      </w:r>
      <w:r w:rsidRPr="009D4E05">
        <w:rPr>
          <w:rFonts w:ascii="TH SarabunPSK" w:hAnsi="TH SarabunPSK" w:cs="TH SarabunPSK"/>
          <w:cs/>
        </w:rPr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692F103D" w14:textId="77777777" w:rsidR="009D4E05" w:rsidRPr="009D4E05" w:rsidRDefault="009D4E05" w:rsidP="009D4E05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4D8EDBA3" w14:textId="25A2C3F0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ดัชนีอื่นที่วัดความกว้างขวางในการเผยแพร่ได้เช่นกัน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...............................................</w:t>
      </w:r>
    </w:p>
    <w:p w14:paraId="7C8CD022" w14:textId="4018D3F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11992FA" w14:textId="1E47997C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D284695" w14:textId="3BD7F43A" w:rsid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6C133AA" w14:textId="1CE7FA25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A741AD0" w14:textId="233547F9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4E16EDF4" w14:textId="60B382F4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1B3B842" w14:textId="77777777" w:rsidR="00981F3D" w:rsidRPr="009D4E05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D2879B9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eastAsia="BrowalliaNew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๒.๖ </w:t>
      </w:r>
      <w:r w:rsidRPr="009D4E05">
        <w:rPr>
          <w:rFonts w:ascii="TH SarabunPSK" w:eastAsia="BrowalliaNew" w:hAnsi="TH SarabunPSK" w:cs="TH SarabunPSK"/>
          <w:b/>
          <w:bCs/>
          <w:cs/>
        </w:rPr>
        <w:t>พจนานุกรม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Dictionary) </w:t>
      </w:r>
      <w:r w:rsidRPr="009D4E05">
        <w:rPr>
          <w:rFonts w:ascii="TH SarabunPSK" w:eastAsia="BrowalliaNew" w:hAnsi="TH SarabunPSK" w:cs="TH SarabunPSK"/>
          <w:b/>
          <w:bCs/>
          <w:cs/>
        </w:rPr>
        <w:t>สารานุกรม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Encyclopedia) </w:t>
      </w:r>
      <w:r w:rsidRPr="009D4E05">
        <w:rPr>
          <w:rFonts w:ascii="TH SarabunPSK" w:eastAsia="BrowalliaNew" w:hAnsi="TH SarabunPSK" w:cs="TH SarabunPSK"/>
          <w:b/>
          <w:bCs/>
          <w:cs/>
        </w:rPr>
        <w:t>นามานุกรม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Directory) </w:t>
      </w:r>
    </w:p>
    <w:p w14:paraId="74D2A5DD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eastAsia="BrowalliaNew" w:hAnsi="TH SarabunPSK" w:cs="TH SarabunPSK"/>
          <w:b/>
          <w:bCs/>
        </w:rPr>
      </w:pPr>
      <w:r w:rsidRPr="009D4E05">
        <w:rPr>
          <w:rFonts w:ascii="TH SarabunPSK" w:eastAsia="BrowalliaNew" w:hAnsi="TH SarabunPSK" w:cs="TH SarabunPSK"/>
          <w:b/>
          <w:bCs/>
          <w:cs/>
        </w:rPr>
        <w:t xml:space="preserve">   </w:t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/>
          <w:b/>
          <w:bCs/>
          <w:cs/>
        </w:rPr>
        <w:t>และงานวิชาการอื่นในลักษณะเดียวกัน</w:t>
      </w:r>
    </w:p>
    <w:p w14:paraId="5032128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2BFEDAC8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การเผยแพร่ด้วยวิธีการพิมพ์</w:t>
      </w:r>
    </w:p>
    <w:p w14:paraId="6B1BF489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การเผยแพร่โดยสื่ออิเล็กทรอนิกส์</w:t>
      </w:r>
      <w:proofErr w:type="spellStart"/>
      <w:r w:rsidRPr="009D4E05">
        <w:rPr>
          <w:rFonts w:ascii="TH SarabunPSK" w:hAnsi="TH SarabunPSK" w:cs="TH SarabunPSK"/>
          <w:cs/>
        </w:rPr>
        <w:t>อื่นๆ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</w:t>
      </w:r>
    </w:p>
    <w:p w14:paraId="2A81095B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3350BCF4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๒.๗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ผลงานสร้างสรรค์ด้านวิทยาศาสตร์และเทคโนโลยี</w:t>
      </w:r>
    </w:p>
    <w:p w14:paraId="3B6DAEC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9D64BA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 xml:space="preserve">การเผยแพร่โดยการจัดนิทรรศการ การจัดแสดง การจัดการแสดง การแสดงสาธารณะ </w:t>
      </w:r>
    </w:p>
    <w:p w14:paraId="2D2207B6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การบันทึกภาพ การบันทึกเสียง ภาพถ่าย แถบบันทึกภาพ</w:t>
      </w:r>
      <w:r w:rsidRPr="009D4E05">
        <w:rPr>
          <w:rFonts w:ascii="TH SarabunPSK" w:hAnsi="TH SarabunPSK" w:cs="TH SarabunPSK"/>
        </w:rPr>
        <w:t xml:space="preserve"> </w:t>
      </w:r>
    </w:p>
    <w:p w14:paraId="0D8E9F45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</w:t>
      </w:r>
      <w:r w:rsidRPr="009D4E05">
        <w:rPr>
          <w:rFonts w:ascii="TH SarabunPSK" w:hAnsi="TH SarabunPSK" w:cs="TH SarabunPSK" w:hint="cs"/>
          <w:cs/>
        </w:rPr>
        <w:t>ในรูป</w:t>
      </w:r>
      <w:r w:rsidRPr="009D4E05">
        <w:rPr>
          <w:rFonts w:ascii="TH SarabunPSK" w:hAnsi="TH SarabunPSK" w:cs="TH SarabunPSK"/>
          <w:cs/>
        </w:rPr>
        <w:t>เอกสารประกอบ ต้องพิมพ์เผยแพร่ หรือเผยแพร่โดยสื่ออิเล็กทรอนิกส์</w:t>
      </w:r>
    </w:p>
    <w:p w14:paraId="3380DEDA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71F2214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๒.๘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ผลงานสร้างสรรค์ด้านสุนทรียะ ศิลปะ</w:t>
      </w:r>
    </w:p>
    <w:p w14:paraId="70F41AC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เผยแพร่สู่สาธารณชนในลักษณะใดลักษณะหนึ่งอย่างกว้างขวางมาแล้ว ไม่น้อยกว่าสี่เดือน โดยต้องแสดงหลักฐานเชิงประจักษ์ว่า ได้ผ่านการประเมินจากคณะผู้ทรงคุณวุฒิในสาขาวิชา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 จำนวนไม่น้อยกว่าสามคนสำหรับระดับผู้ช่วยศาสตราจารย์ และไม่น้อยกว่าห้าคนสำหรับระดับรองศาสตราจารย์และระดับศาสตราจารย์ โดยการตัดสินของที่ประชุมต้องได้รับคะแนนเสียงไม่น้อยกว่าสองในสามเสียงสำหรับระดับผู้ช่วยศาสตราจารย์ ไม่น้อยกว่าสามในห้าเสียงในระดับ</w:t>
      </w:r>
    </w:p>
    <w:p w14:paraId="5FB33627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รองศาสตราจารย์และไม่น้อยกว่าสี่ในห้าเสียงในระดับศาสตราจารย์  ทั้งนี้ ผู้ทรงคุณวุฒิฯ (</w:t>
      </w:r>
      <w:r w:rsidRPr="009D4E05">
        <w:rPr>
          <w:rFonts w:ascii="TH SarabunPSK" w:hAnsi="TH SarabunPSK" w:cs="TH SarabunPSK"/>
        </w:rPr>
        <w:t xml:space="preserve">peer reviewer) </w:t>
      </w:r>
    </w:p>
    <w:p w14:paraId="7931607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  <w:cs/>
        </w:rPr>
        <w:t>ต้องมิได้สังกัดเดียวกันกับผู้ขอจำนวนไม่น้อยกว่ากึ่งหนึ่ง</w:t>
      </w:r>
      <w:r w:rsidRPr="009D4E05">
        <w:rPr>
          <w:rFonts w:ascii="TH SarabunPSK" w:hAnsi="TH SarabunPSK" w:cs="TH SarabunPSK" w:hint="cs"/>
          <w:cs/>
        </w:rPr>
        <w:t xml:space="preserve"> โดยมีวิธีการเผยแพร่ ดังนี้</w:t>
      </w:r>
    </w:p>
    <w:p w14:paraId="764F91F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วรรณกรรมต้นแบบหรือผลงานสร้างสรรค์ต้นแบบ และเอกสารประกอบต้องพิมพ์เผยแพร่ หรือเผยแพร่โดยสื่ออิเล็กทรอนิกส์</w:t>
      </w:r>
      <w:r w:rsidRPr="009D4E05">
        <w:rPr>
          <w:rFonts w:ascii="TH SarabunPSK" w:hAnsi="TH SarabunPSK" w:cs="TH SarabunPSK"/>
        </w:rPr>
        <w:t xml:space="preserve"> </w:t>
      </w:r>
    </w:p>
    <w:p w14:paraId="659ED88A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การจัดนิทรรศการ การจัดแสดง  การแสดงสาธารณะ การบันทึกภาพ การบันทึกเสียง ภาพถ่าย แถบบันทึกภาพ หรือการแสดงผ่านสื่ออิเล็กทรอนิกส์</w:t>
      </w:r>
    </w:p>
    <w:p w14:paraId="19E6081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การเผยแพร่ที่เกิดจากการใช้งานจริงที่ได้รับการยอมรับในระดับชาติหรือนานาชาติ ตลอดจนการเผยแพร่ที่เกิดจากการได้รับเชิญไปบรรยายหรือในการประชุมวิชาการงานศิลป์ หรือวิชาชีพในต่างประเทศ สำหรับศิลปะการแสดงต้องแสดงในกิจกรรมที่จัดโดยองค์กรระดับประเทศ ซึ่งเป็นที่ยอมรับในวงวิชาชีพของสาขาวิชา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</w:t>
      </w:r>
      <w:proofErr w:type="gramStart"/>
      <w:r w:rsidRPr="009D4E05">
        <w:rPr>
          <w:rFonts w:ascii="TH SarabunPSK" w:hAnsi="TH SarabunPSK" w:cs="TH SarabunPSK"/>
          <w:cs/>
        </w:rPr>
        <w:t>ของประเทศไทยหรือนานาชาติ  สถานที่นำเสนอผลงานสร้างสรรค์ระดับชาติหรือระดับนานาชาติต้องเป็นที่ยอมรับในวงการวิชาชีพ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proofErr w:type="gramEnd"/>
      <w:r w:rsidRPr="009D4E05">
        <w:rPr>
          <w:rFonts w:ascii="TH SarabunPSK" w:hAnsi="TH SarabunPSK" w:cs="TH SarabunPSK"/>
          <w:cs/>
        </w:rPr>
        <w:t xml:space="preserve"> และต้องดำเนินกิจกรรมที่เกี่ยวเนื่องโดยเป็นเวทีแสดงผลงานอย่างต่อเนื่องมาแล้วไม่น้อยกว่า ๕ ปี</w:t>
      </w:r>
    </w:p>
    <w:p w14:paraId="28D0372A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 w:hint="cs"/>
          <w:cs/>
        </w:rPr>
        <w:t>และ</w:t>
      </w:r>
    </w:p>
    <w:p w14:paraId="56E1089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ได้เผยแพร่สู่สาธารณชนมาแล้วไม่น้อยกว่า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สี่เดือน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ก่อนนำมาใช้ประกอบการขอแต่งตั้ง</w:t>
      </w:r>
    </w:p>
    <w:p w14:paraId="1212995E" w14:textId="46B0B23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3B1B396" w14:textId="53433F88" w:rsidR="00981F3D" w:rsidRDefault="00981F3D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5E92D88" w14:textId="77777777" w:rsidR="00981F3D" w:rsidRPr="009D4E05" w:rsidRDefault="00981F3D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E9253D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๒.๙ </w:t>
      </w:r>
      <w:r w:rsidRPr="009D4E05">
        <w:rPr>
          <w:rFonts w:ascii="TH SarabunPSK" w:eastAsia="BrowalliaNew" w:hAnsi="TH SarabunPSK" w:cs="TH SarabunPSK"/>
          <w:b/>
          <w:bCs/>
          <w:cs/>
        </w:rPr>
        <w:t>สิทธิบัตร (</w:t>
      </w:r>
      <w:r w:rsidRPr="009D4E05">
        <w:rPr>
          <w:rFonts w:ascii="TH SarabunPSK" w:eastAsia="BrowalliaNew" w:hAnsi="TH SarabunPSK" w:cs="TH SarabunPSK"/>
          <w:b/>
          <w:bCs/>
        </w:rPr>
        <w:t>Patent)</w:t>
      </w:r>
    </w:p>
    <w:p w14:paraId="7EA7046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มีหลักฐานการนำสิทธิบัตรไปใช้หรือประยุกต์ใช้อย่างแพร่หลายในวงวิชาการ หรือวิชาชีพที่เกี่ยวข้อง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  <w:r w:rsidRPr="009D4E05">
        <w:rPr>
          <w:rFonts w:ascii="TH SarabunPSK" w:hAnsi="TH SarabunPSK" w:cs="TH SarabunPSK"/>
        </w:rPr>
        <w:tab/>
      </w:r>
    </w:p>
    <w:p w14:paraId="265FD847" w14:textId="559F83BE" w:rsidR="00981F3D" w:rsidRPr="009D4E05" w:rsidRDefault="009D4E05" w:rsidP="00981F3D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14:paraId="7BEEB757" w14:textId="42258915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14:paraId="6474770C" w14:textId="7A773981" w:rsidR="009D4E05" w:rsidRDefault="009D4E05" w:rsidP="00981F3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AE6147B" w14:textId="77777777" w:rsidR="00981F3D" w:rsidRPr="009D4E05" w:rsidRDefault="00981F3D" w:rsidP="00981F3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307EE4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๒.๑๐ </w:t>
      </w:r>
      <w:r w:rsidRPr="009D4E05">
        <w:rPr>
          <w:rFonts w:ascii="TH SarabunPSK" w:eastAsia="BrowalliaNew" w:hAnsi="TH SarabunPSK" w:cs="TH SarabunPSK"/>
          <w:b/>
          <w:bCs/>
          <w:cs/>
        </w:rPr>
        <w:t>ซอฟต์แวร์ (</w:t>
      </w:r>
      <w:r w:rsidRPr="009D4E05">
        <w:rPr>
          <w:rFonts w:ascii="TH SarabunPSK" w:eastAsia="BrowalliaNew" w:hAnsi="TH SarabunPSK" w:cs="TH SarabunPSK"/>
          <w:b/>
          <w:bCs/>
        </w:rPr>
        <w:t>Software)</w:t>
      </w:r>
    </w:p>
    <w:p w14:paraId="424E3C91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มีหลักฐานการนำซอฟต์แวร์ไปใช้หรือประยุกต์ใช้อย่างแพร่หลายต่อวงวิชาการ หรือวิชาชีพที่เกี่ยวข้อง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4E7667C8" w14:textId="059A994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F784D15" w14:textId="385BEC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3531E7E9" w14:textId="5E92C19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569AA1D8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53FD143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๒.๑๑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ผลงานรับใช้ท้องถิ่นและสังคม</w:t>
      </w:r>
    </w:p>
    <w:p w14:paraId="7C4B9921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ัดเวทีนำเสนอผลงานในพื้นที่หรือการเปิดให้เยี่ยมชมพื้นที่และจะต้องมีการเผยแพร่สู่สาธารณะอย่างกว้างขวาง ในลักษณะใดลักษณะหนึ่งที่สอดคล้องกับผลงาน โดยการเผยแพร่นั้นจะต้องมีการบันทึกเอกสารหรือเป็นลายลักษณ์อักษรที่สามารถใช้อ้างอิงได้ หรือศึกษาค้นคว้าต่อไปได้ ทั้งนี้ 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7B3E841E" w14:textId="4C34EE7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85F59ED" w14:textId="2F6BC2E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6D09A9A5" w14:textId="2D1C061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6281F104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E0820E3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๒.๑๒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ผลงานนวัตกรรม</w:t>
      </w:r>
    </w:p>
    <w:p w14:paraId="08E276A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  <w:cs/>
        </w:rPr>
        <w:tab/>
        <w:t>เผยแพร่ในลักษณะใดลักษณะหนึ่งที่แสดงให้เห็นว่าผ่านการพิจารณาจากคณะกรรมการผู้ทรงคุณวุฒิซึ่งเป็นบุคคลภายนอกที่มาจากหลากหลายสถาบัน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ที่ได้รับการยอมรับ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72EF1532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รายงานการพัฒนาผลงานนวัตกรรมและการนำไปใช้ประโยชน์ อาทิ</w:t>
      </w:r>
    </w:p>
    <w:p w14:paraId="590D1D44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๑. รายงานวิจัยฉบับสมบูรณ์หรือรายงานเชิงเทคนิค (</w:t>
      </w:r>
      <w:r w:rsidRPr="009D4E05">
        <w:rPr>
          <w:rFonts w:ascii="TH SarabunPSK" w:hAnsi="TH SarabunPSK" w:cs="TH SarabunPSK"/>
        </w:rPr>
        <w:t xml:space="preserve">technical report) </w:t>
      </w:r>
      <w:r w:rsidRPr="009D4E05">
        <w:rPr>
          <w:rFonts w:ascii="TH SarabunPSK" w:hAnsi="TH SarabunPSK" w:cs="TH SarabunPSK"/>
          <w:cs/>
        </w:rPr>
        <w:t>ที่ได้รับการสนับสนุนจากภาคอุตสาหกรรม (</w:t>
      </w:r>
      <w:r w:rsidRPr="009D4E05">
        <w:rPr>
          <w:rFonts w:ascii="TH SarabunPSK" w:hAnsi="TH SarabunPSK" w:cs="TH SarabunPSK"/>
        </w:rPr>
        <w:t xml:space="preserve">industry sponsored activities) </w:t>
      </w:r>
      <w:r w:rsidRPr="009D4E05">
        <w:rPr>
          <w:rFonts w:ascii="TH SarabunPSK" w:hAnsi="TH SarabunPSK" w:cs="TH SarabunPSK"/>
          <w:cs/>
        </w:rPr>
        <w:t>รวมถึงสัญญาหรือข้อตกลงการทำงานร่วมกันแสดงถึงการนำผลงานนวัตกรรมไปใช้ประโยชน์ ข้อมูลผลิตภัณฑ์ใหม่ (</w:t>
      </w:r>
      <w:r w:rsidRPr="009D4E05">
        <w:rPr>
          <w:rFonts w:ascii="TH SarabunPSK" w:hAnsi="TH SarabunPSK" w:cs="TH SarabunPSK"/>
        </w:rPr>
        <w:t xml:space="preserve">novel data/products) </w:t>
      </w:r>
      <w:r w:rsidRPr="009D4E05">
        <w:rPr>
          <w:rFonts w:ascii="TH SarabunPSK" w:hAnsi="TH SarabunPSK" w:cs="TH SarabunPSK"/>
          <w:cs/>
        </w:rPr>
        <w:t>ข้อมูลวิธีการ/กระบวนการใหม่ (</w:t>
      </w:r>
      <w:r w:rsidRPr="009D4E05">
        <w:rPr>
          <w:rFonts w:ascii="TH SarabunPSK" w:hAnsi="TH SarabunPSK" w:cs="TH SarabunPSK"/>
        </w:rPr>
        <w:t xml:space="preserve">novel process /procedure) </w:t>
      </w:r>
      <w:r w:rsidRPr="009D4E05">
        <w:rPr>
          <w:rFonts w:ascii="TH SarabunPSK" w:hAnsi="TH SarabunPSK" w:cs="TH SarabunPSK"/>
          <w:cs/>
        </w:rPr>
        <w:t>การออกแบบสิ่งประดิษฐ์ ซึ่งต้องได้รับการประเมินโดยผู้ทรงคุณวุฒิในสาขาวิชาที่เกี่ยวข้องจากหลากหลายสถาบัน</w:t>
      </w:r>
    </w:p>
    <w:p w14:paraId="6728AE84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>๒</w:t>
      </w:r>
      <w:r w:rsidRPr="009D4E05">
        <w:rPr>
          <w:rFonts w:ascii="TH SarabunPSK" w:hAnsi="TH SarabunPSK" w:cs="TH SarabunPSK"/>
          <w:cs/>
        </w:rPr>
        <w:t>. รายงานผลการประเมินผลกระทบจากผู้ประเมินอิสระที่แสดงถึงผลลัพธ์ ผลกระทบที่เกิดขึ้นจากผลงานนวัตกรรม</w:t>
      </w:r>
    </w:p>
    <w:p w14:paraId="1EBBDE9D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lastRenderedPageBreak/>
        <w:t>๓</w:t>
      </w:r>
      <w:r w:rsidRPr="009D4E05">
        <w:rPr>
          <w:rFonts w:ascii="TH SarabunPSK" w:hAnsi="TH SarabunPSK" w:cs="TH SarabunPSK" w:hint="cs"/>
          <w:cs/>
        </w:rPr>
        <w:t>.</w:t>
      </w:r>
      <w:r w:rsidRPr="009D4E05">
        <w:rPr>
          <w:rFonts w:ascii="TH SarabunPSK" w:hAnsi="TH SarabunPSK" w:cs="TH SarabunPSK"/>
          <w:cs/>
        </w:rPr>
        <w:t xml:space="preserve"> ในกรณีที่ผลงานนวัตกรรมไม่สามารถเปิดเผยต่อสาธารณะได้ต้องมีหลักฐานแสดงเหตุผล รวมถึงต้องมีหลักฐานยืนยันถึงการนำผลงานนวัตกรรมไปใช้ประโยชน์</w:t>
      </w:r>
    </w:p>
    <w:p w14:paraId="2857ECA7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 xml:space="preserve">เอกสารแสดงทรัพย์สินทางปัญญาของผลงานนวัตกรรม อาทิ สิทธิบัตร </w:t>
      </w:r>
      <w:proofErr w:type="gramStart"/>
      <w:r w:rsidRPr="009D4E05">
        <w:rPr>
          <w:rFonts w:ascii="TH SarabunPSK" w:hAnsi="TH SarabunPSK" w:cs="TH SarabunPSK"/>
          <w:cs/>
        </w:rPr>
        <w:t xml:space="preserve">สิทธิบัตรการประดิษฐ์ 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อนุสิทธิบัตร</w:t>
      </w:r>
      <w:proofErr w:type="gramEnd"/>
      <w:r w:rsidRPr="009D4E05">
        <w:rPr>
          <w:rFonts w:ascii="TH SarabunPSK" w:hAnsi="TH SarabunPSK" w:cs="TH SarabunPSK"/>
          <w:cs/>
        </w:rPr>
        <w:t xml:space="preserve"> เอกสารแสดงการได้รับการขึ้นทะเบียนบัญชีนวัตกรรมไทย</w:t>
      </w:r>
    </w:p>
    <w:p w14:paraId="501E7E4F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การแพร่หลาย (</w:t>
      </w:r>
      <w:r w:rsidRPr="009D4E05">
        <w:rPr>
          <w:rFonts w:ascii="TH SarabunPSK" w:hAnsi="TH SarabunPSK" w:cs="TH SarabunPSK"/>
        </w:rPr>
        <w:t xml:space="preserve">diffusion) </w:t>
      </w:r>
      <w:r w:rsidRPr="009D4E05">
        <w:rPr>
          <w:rFonts w:ascii="TH SarabunPSK" w:hAnsi="TH SarabunPSK" w:cs="TH SarabunPSK"/>
          <w:cs/>
        </w:rPr>
        <w:t>ของเทคโนโลยีหรือนวัตกรรมที่ฝังตัว (</w:t>
      </w:r>
      <w:r w:rsidRPr="009D4E05">
        <w:rPr>
          <w:rFonts w:ascii="TH SarabunPSK" w:hAnsi="TH SarabunPSK" w:cs="TH SarabunPSK"/>
        </w:rPr>
        <w:t xml:space="preserve">embedded) </w:t>
      </w:r>
      <w:r w:rsidRPr="009D4E05">
        <w:rPr>
          <w:rFonts w:ascii="TH SarabunPSK" w:hAnsi="TH SarabunPSK" w:cs="TH SarabunPSK"/>
          <w:cs/>
        </w:rPr>
        <w:t>ในผลิตภัณฑ์หรือกระบวนการผลิตหรือการบริการ</w:t>
      </w:r>
    </w:p>
    <w:p w14:paraId="3CE08D04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</w:p>
    <w:p w14:paraId="0D8EB70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 xml:space="preserve">๓. </w:t>
      </w:r>
      <w:r w:rsidRPr="009D4E05">
        <w:rPr>
          <w:rFonts w:ascii="TH SarabunPSK" w:hAnsi="TH SarabunPSK" w:cs="TH SarabunPSK"/>
          <w:b/>
          <w:bCs/>
          <w:cs/>
        </w:rPr>
        <w:t>ตำรา</w:t>
      </w:r>
      <w:r w:rsidRPr="009D4E05">
        <w:rPr>
          <w:rFonts w:ascii="TH SarabunPSK" w:hAnsi="TH SarabunPSK" w:cs="TH SarabunPSK"/>
          <w:b/>
          <w:bCs/>
        </w:rPr>
        <w:t xml:space="preserve"> </w:t>
      </w:r>
      <w:r w:rsidRPr="009D4E05">
        <w:rPr>
          <w:rFonts w:ascii="TH SarabunPSK" w:hAnsi="TH SarabunPSK" w:cs="TH SarabunPSK" w:hint="cs"/>
          <w:b/>
          <w:bCs/>
          <w:cs/>
        </w:rPr>
        <w:t>หนังสือ และบทความทางวิชาการ</w:t>
      </w:r>
    </w:p>
    <w:p w14:paraId="370F986D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๓.๑ ตำรา</w:t>
      </w:r>
    </w:p>
    <w:p w14:paraId="6C57591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6E02FE0F" w14:textId="77777777" w:rsidR="009D4E05" w:rsidRPr="009D4E05" w:rsidRDefault="009D4E05" w:rsidP="009D4E05">
      <w:pPr>
        <w:autoSpaceDE w:val="0"/>
        <w:autoSpaceDN w:val="0"/>
        <w:adjustRightInd w:val="0"/>
        <w:ind w:right="0" w:firstLine="72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</w:p>
    <w:p w14:paraId="03D972C6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imes New Roman" w:hAnsi="Times New Roman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เป็นการเผยแพร่โดยสื่ออิเล็กทรอนิกส์</w:t>
      </w:r>
      <w:proofErr w:type="spellStart"/>
      <w:r w:rsidRPr="009D4E05">
        <w:rPr>
          <w:rFonts w:ascii="TH SarabunPSK" w:hAnsi="TH SarabunPSK" w:cs="TH SarabunPSK"/>
          <w:cs/>
        </w:rPr>
        <w:t>อื่นๆ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เช่น การเผยแพร่ในรูปของซีดีรอม</w:t>
      </w:r>
      <w:r w:rsidRPr="009D4E05">
        <w:rPr>
          <w:rFonts w:ascii="TH SarabunPSK" w:hAnsi="TH SarabunPSK" w:cs="TH SarabunPSK"/>
        </w:rPr>
        <w:t xml:space="preserve">, e-learning, online learning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</w:t>
      </w:r>
    </w:p>
    <w:p w14:paraId="4814CA01" w14:textId="50F2D3CA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๓. </w:t>
      </w:r>
      <w:r w:rsidRPr="009D4E05">
        <w:rPr>
          <w:rFonts w:ascii="TH SarabunPSK" w:hAnsi="TH SarabunPSK" w:cs="TH SarabunPSK"/>
          <w:cs/>
        </w:rPr>
        <w:t>เป็นการเผยแพร่</w:t>
      </w:r>
      <w:r w:rsidRPr="009D4E05">
        <w:rPr>
          <w:rFonts w:ascii="TH SarabunPSK" w:hAnsi="TH SarabunPSK" w:cs="TH SarabunPSK" w:hint="cs"/>
          <w:cs/>
        </w:rPr>
        <w:t xml:space="preserve">เป็น </w:t>
      </w:r>
      <w:r w:rsidRPr="009D4E05">
        <w:rPr>
          <w:rFonts w:ascii="TH SarabunPSK" w:hAnsi="TH SarabunPSK" w:cs="TH SarabunPSK"/>
        </w:rPr>
        <w:t xml:space="preserve">e-book </w:t>
      </w:r>
      <w:r w:rsidRPr="009D4E05">
        <w:rPr>
          <w:rFonts w:ascii="TH SarabunPSK" w:hAnsi="TH SarabunPSK" w:cs="TH SarabunPSK" w:hint="cs"/>
          <w:cs/>
        </w:rPr>
        <w:t>โดยสำนักพิมพ์ซึ่งเป็นที่ยอมรับ ดังนี้ .</w:t>
      </w:r>
      <w:r w:rsidRPr="009D4E05">
        <w:rPr>
          <w:rFonts w:ascii="TH SarabunPSK" w:hAnsi="TH SarabunPSK" w:cs="TH SarabunPSK"/>
        </w:rPr>
        <w:t>..........................................</w:t>
      </w:r>
    </w:p>
    <w:p w14:paraId="60966B6B" w14:textId="00935F4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5A3C6A9" w14:textId="278626C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7708EC4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  <w:t>และ</w:t>
      </w:r>
    </w:p>
    <w:p w14:paraId="2C5C4F8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  <w:r w:rsidRPr="009D4E05">
        <w:rPr>
          <w:rFonts w:ascii="TH SarabunPSK" w:hAnsi="TH SarabunPSK" w:cs="TH SarabunPSK" w:hint="cs"/>
          <w:cs/>
        </w:rPr>
        <w:t>ของ</w:t>
      </w:r>
    </w:p>
    <w:p w14:paraId="6C64E19C" w14:textId="77777777" w:rsidR="009D4E05" w:rsidRPr="009D4E05" w:rsidRDefault="009D4E05" w:rsidP="009D4E05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75301481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508F9C5D" w14:textId="4A348DC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หรือดัชนีอื่นที่แสดงการเผยแพร่อย่างกว้างขวางได้เช่นกัน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 w:rsidR="004E11B0">
        <w:rPr>
          <w:rFonts w:ascii="TH SarabunPSK" w:hAnsi="TH SarabunPSK" w:cs="TH SarabunPSK"/>
        </w:rPr>
        <w:t>.</w:t>
      </w:r>
    </w:p>
    <w:p w14:paraId="306E6D3C" w14:textId="626568A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17615B49" w14:textId="5981F1E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CF7B3B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</w:p>
    <w:p w14:paraId="15B7710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๓.๒ หนังสือ</w:t>
      </w:r>
    </w:p>
    <w:p w14:paraId="39777CF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3803149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imes New Roman" w:hAnsi="Times New Roman" w:cs="TH SarabunPSK"/>
        </w:rPr>
        <w:tab/>
      </w:r>
    </w:p>
    <w:p w14:paraId="693A7392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เป็นการเผยแพร่โดยสื่ออิเล็กทรอนิกส์อื่น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อาทิ การเผยแพร่ในรูปของซีดีรอม</w:t>
      </w:r>
      <w:r w:rsidRPr="009D4E05">
        <w:rPr>
          <w:rFonts w:ascii="TH SarabunPSK" w:hAnsi="TH SarabunPSK" w:cs="TH SarabunPSK"/>
        </w:rPr>
        <w:t xml:space="preserve"> </w:t>
      </w:r>
    </w:p>
    <w:p w14:paraId="02708C26" w14:textId="06DC7B10" w:rsidR="009D4E05" w:rsidRPr="009D4E05" w:rsidRDefault="009D4E05" w:rsidP="009D4E05">
      <w:pPr>
        <w:tabs>
          <w:tab w:val="left" w:pos="720"/>
          <w:tab w:val="left" w:pos="12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</w:t>
      </w:r>
    </w:p>
    <w:p w14:paraId="32BD34B2" w14:textId="04EF73F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๓. </w:t>
      </w:r>
      <w:r w:rsidRPr="009D4E05">
        <w:rPr>
          <w:rFonts w:ascii="TH SarabunPSK" w:hAnsi="TH SarabunPSK" w:cs="TH SarabunPSK"/>
          <w:cs/>
        </w:rPr>
        <w:t>เป็นการเผยแพร่</w:t>
      </w:r>
      <w:r w:rsidRPr="009D4E05">
        <w:rPr>
          <w:rFonts w:ascii="TH SarabunPSK" w:hAnsi="TH SarabunPSK" w:cs="TH SarabunPSK" w:hint="cs"/>
          <w:cs/>
        </w:rPr>
        <w:t xml:space="preserve">เป็น </w:t>
      </w:r>
      <w:r w:rsidRPr="009D4E05">
        <w:rPr>
          <w:rFonts w:ascii="TH SarabunPSK" w:hAnsi="TH SarabunPSK" w:cs="TH SarabunPSK"/>
        </w:rPr>
        <w:t xml:space="preserve">e-book </w:t>
      </w:r>
      <w:r w:rsidRPr="009D4E05">
        <w:rPr>
          <w:rFonts w:ascii="TH SarabunPSK" w:hAnsi="TH SarabunPSK" w:cs="TH SarabunPSK" w:hint="cs"/>
          <w:cs/>
        </w:rPr>
        <w:t>โดยสำนักพิมพ์ซึ่งเป็นที่ยอมรับ ดังนี้ .</w:t>
      </w:r>
      <w:r w:rsidRPr="009D4E05">
        <w:rPr>
          <w:rFonts w:ascii="TH SarabunPSK" w:hAnsi="TH SarabunPSK" w:cs="TH SarabunPSK"/>
        </w:rPr>
        <w:t>..........................................</w:t>
      </w:r>
    </w:p>
    <w:p w14:paraId="1F9B4E8F" w14:textId="1C23F19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4218FC7" w14:textId="64B70C39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3695983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  <w:t>และ</w:t>
      </w:r>
    </w:p>
    <w:p w14:paraId="23FE38E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  <w:r w:rsidRPr="009D4E05">
        <w:rPr>
          <w:rFonts w:ascii="TH SarabunPSK" w:hAnsi="TH SarabunPSK" w:cs="TH SarabunPSK" w:hint="cs"/>
          <w:cs/>
        </w:rPr>
        <w:t>ของ</w:t>
      </w:r>
    </w:p>
    <w:p w14:paraId="6ADA8AA0" w14:textId="77777777" w:rsidR="009D4E05" w:rsidRPr="009D4E05" w:rsidRDefault="009D4E05" w:rsidP="009D4E05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5D05149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26F48183" w14:textId="0699114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หรือดัชนีอื่นที่แสดงการเผยแพร่อย่างกว้างขวางได้เช่นกัน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 w:rsidR="004E11B0">
        <w:rPr>
          <w:rFonts w:ascii="TH SarabunPSK" w:hAnsi="TH SarabunPSK" w:cs="TH SarabunPSK"/>
        </w:rPr>
        <w:t>.</w:t>
      </w:r>
    </w:p>
    <w:p w14:paraId="0D193418" w14:textId="5FAF369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9AF9446" w14:textId="245770F4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9951935" w14:textId="77777777" w:rsidR="004E11B0" w:rsidRPr="009D4E05" w:rsidRDefault="004E11B0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FD7F368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 xml:space="preserve">๓.๓ บทความทางวิชาการ </w:t>
      </w:r>
    </w:p>
    <w:p w14:paraId="0AA1BC8B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(เฉพาะตำแหน่งผู้ช่วยศาสตราจารย์ สาขาวิชาทางสังมศาสตร์และมนุษยศาสตร์เท่านั้น)</w:t>
      </w:r>
    </w:p>
    <w:p w14:paraId="79CAD937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5FC0013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 xml:space="preserve">ซึ่งเป็นบุคคลภายนอกจากหลากหลายสถาบัน อย่างน้อย ๓ คน </w:t>
      </w:r>
    </w:p>
    <w:p w14:paraId="5F9BC4B9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...............(ระบุชื่อฐาน)....................................................................................................................</w:t>
      </w:r>
    </w:p>
    <w:p w14:paraId="67A75B77" w14:textId="77777777" w:rsidR="004E11B0" w:rsidRDefault="009D4E05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5ACCD2CD" w14:textId="77777777" w:rsidR="004E11B0" w:rsidRDefault="004E11B0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</w:p>
    <w:p w14:paraId="4DD24FAF" w14:textId="1A6CCBA2" w:rsidR="009D4E05" w:rsidRPr="009D4E05" w:rsidRDefault="009D4E05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 xml:space="preserve">๔. </w:t>
      </w:r>
      <w:r w:rsidRPr="009D4E05">
        <w:rPr>
          <w:rFonts w:ascii="TH SarabunPSK" w:hAnsi="TH SarabunPSK" w:cs="TH SarabunPSK"/>
          <w:b/>
          <w:bCs/>
          <w:cs/>
        </w:rPr>
        <w:t>ผลงานศาสนา</w:t>
      </w:r>
    </w:p>
    <w:p w14:paraId="1847C405" w14:textId="77777777" w:rsidR="009D4E05" w:rsidRPr="009D4E05" w:rsidRDefault="009D4E05" w:rsidP="009D4E05">
      <w:pPr>
        <w:autoSpaceDE w:val="0"/>
        <w:autoSpaceDN w:val="0"/>
        <w:adjustRightInd w:val="0"/>
        <w:ind w:right="0" w:firstLine="72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 xml:space="preserve">    </w:t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  <w:cs/>
        </w:rPr>
        <w:t xml:space="preserve"> เอกสารสรุปผลการใช้หลักศาสนาในการปฏิบัติงานที่ผ่านการใช้งานจริงมาแล้วไม่น้อยกว่า ๒ ปีการศึกษา หรือ ๔ ภาคการศึกษา หรือ ๔ กระบวนวิชา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โดยต้องแสดงหลักฐานว่าได้ผ่านการประเมินคุณภาพโดยคณะผู้ทรงคุณวุฒิภายนอกที่มาจากหลากหลายสถาบันในสาขาวิชานั้น ๆ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ในระดับมหาวิทยาลัยสำหรับตำแหน่งผู้ช่วยศาสตราจารย์ และในระดับชาติสำหรับตำแหน่งรองศาสตราจารย์ และศาสตราจารย์</w:t>
      </w:r>
    </w:p>
    <w:p w14:paraId="1437A652" w14:textId="77777777" w:rsidR="009D4E05" w:rsidRPr="009D4E05" w:rsidRDefault="009D4E05" w:rsidP="009D4E05">
      <w:pPr>
        <w:spacing w:after="200" w:line="276" w:lineRule="auto"/>
        <w:ind w:right="0"/>
        <w:rPr>
          <w:rFonts w:ascii="Times New Roman" w:hAnsi="Times New Roman" w:cs="TH SarabunPSK"/>
        </w:rPr>
      </w:pP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imes New Roman" w:hAnsi="Times New Roman" w:cs="TH SarabunPSK"/>
        </w:rPr>
        <w:br w:type="page"/>
      </w:r>
    </w:p>
    <w:p w14:paraId="35F45B9A" w14:textId="77777777" w:rsidR="009D4E05" w:rsidRPr="009D4E05" w:rsidRDefault="009D4E05" w:rsidP="009D4E05">
      <w:pPr>
        <w:spacing w:after="200" w:line="276" w:lineRule="auto"/>
        <w:ind w:right="0"/>
        <w:rPr>
          <w:rFonts w:ascii="Times New Roman" w:hAnsi="Times New Roman" w:cs="TH SarabunPSK"/>
        </w:rPr>
      </w:pPr>
    </w:p>
    <w:p w14:paraId="7A6AE52E" w14:textId="142C9E9D" w:rsidR="009D4E05" w:rsidRPr="00B56B71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  <w:u w:val="single"/>
        </w:rPr>
      </w:pPr>
      <w:r w:rsidRPr="00B56B71">
        <w:rPr>
          <w:rFonts w:ascii="Times New Roman" w:hAnsi="Times New Roman" w:cs="TH SarabunPSK" w:hint="cs"/>
          <w:u w:val="single"/>
          <w:cs/>
        </w:rPr>
        <w:t>สรุป</w:t>
      </w:r>
      <w:r w:rsidRPr="00B56B71">
        <w:rPr>
          <w:rFonts w:ascii="TH SarabunPSK" w:hAnsi="TH SarabunPSK" w:cs="TH SarabunPSK"/>
          <w:u w:val="single"/>
          <w:cs/>
        </w:rPr>
        <w:t>ความเห็นและการตรวจสอบการเผยแพร่ผลงานทางวิชาการ</w:t>
      </w:r>
    </w:p>
    <w:p w14:paraId="71E7056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</w:rPr>
      </w:pPr>
    </w:p>
    <w:p w14:paraId="46C82035" w14:textId="739540FD" w:rsidR="009D4E05" w:rsidRPr="009D4E05" w:rsidRDefault="00B56B71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sym w:font="Wingdings" w:char="F0A8"/>
      </w:r>
      <w:r w:rsidR="009D4E05" w:rsidRPr="009D4E05">
        <w:rPr>
          <w:rFonts w:ascii="TH SarabunPSK" w:hAnsi="TH SarabunPSK" w:cs="TH SarabunPSK"/>
        </w:rPr>
        <w:t xml:space="preserve"> </w:t>
      </w:r>
      <w:r w:rsidR="009D4E05" w:rsidRPr="009D4E05">
        <w:rPr>
          <w:rFonts w:ascii="TH SarabunPSK" w:hAnsi="TH SarabunPSK" w:cs="TH SarabunPSK"/>
          <w:cs/>
        </w:rPr>
        <w:t>การเผยแพร่ผลงานทางวิชาการเป็นไปตามเกณฑ์</w:t>
      </w:r>
      <w:r w:rsidR="009D4E05" w:rsidRPr="009D4E05">
        <w:rPr>
          <w:rFonts w:ascii="TH SarabunPSK" w:hAnsi="TH SarabunPSK" w:cs="TH SarabunPSK" w:hint="cs"/>
          <w:cs/>
        </w:rPr>
        <w:t xml:space="preserve">ที่ </w:t>
      </w:r>
      <w:proofErr w:type="spellStart"/>
      <w:r w:rsidR="009D4E05" w:rsidRPr="009D4E05">
        <w:rPr>
          <w:rFonts w:ascii="TH SarabunPSK" w:hAnsi="TH SarabunPSK" w:cs="TH SarabunPSK" w:hint="cs"/>
          <w:cs/>
        </w:rPr>
        <w:t>ก.พ.อ</w:t>
      </w:r>
      <w:proofErr w:type="spellEnd"/>
      <w:r w:rsidR="009D4E05" w:rsidRPr="009D4E05">
        <w:rPr>
          <w:rFonts w:ascii="TH SarabunPSK" w:hAnsi="TH SarabunPSK" w:cs="TH SarabunPSK" w:hint="cs"/>
          <w:cs/>
        </w:rPr>
        <w:t>. กำหนด</w:t>
      </w:r>
    </w:p>
    <w:p w14:paraId="0688639B" w14:textId="57BA6A18" w:rsidR="009D4E05" w:rsidRPr="009D4E05" w:rsidRDefault="00B56B71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sym w:font="Wingdings" w:char="F0A8"/>
      </w:r>
      <w:r w:rsidR="009D4E05" w:rsidRPr="009D4E05">
        <w:rPr>
          <w:rFonts w:ascii="TH SarabunPSK" w:hAnsi="TH SarabunPSK" w:cs="TH SarabunPSK"/>
        </w:rPr>
        <w:t xml:space="preserve"> </w:t>
      </w:r>
      <w:r w:rsidR="009D4E05" w:rsidRPr="009D4E05">
        <w:rPr>
          <w:rFonts w:ascii="TH SarabunPSK" w:hAnsi="TH SarabunPSK" w:cs="TH SarabunPSK"/>
          <w:cs/>
        </w:rPr>
        <w:t>การเผยแพร่ผลงานทางวิชาการ</w:t>
      </w:r>
      <w:r>
        <w:rPr>
          <w:rFonts w:ascii="TH SarabunPSK" w:hAnsi="TH SarabunPSK" w:cs="TH SarabunPSK" w:hint="cs"/>
          <w:cs/>
        </w:rPr>
        <w:t>ไม่</w:t>
      </w:r>
      <w:r w:rsidR="009D4E05" w:rsidRPr="009D4E05">
        <w:rPr>
          <w:rFonts w:ascii="TH SarabunPSK" w:hAnsi="TH SarabunPSK" w:cs="TH SarabunPSK"/>
          <w:cs/>
        </w:rPr>
        <w:t>เป็นไปตามเกณฑ์</w:t>
      </w:r>
      <w:r w:rsidR="009D4E05" w:rsidRPr="009D4E05">
        <w:rPr>
          <w:rFonts w:ascii="TH SarabunPSK" w:hAnsi="TH SarabunPSK" w:cs="TH SarabunPSK" w:hint="cs"/>
          <w:cs/>
        </w:rPr>
        <w:t xml:space="preserve">ที่ </w:t>
      </w:r>
      <w:proofErr w:type="spellStart"/>
      <w:r w:rsidR="009D4E05" w:rsidRPr="009D4E05">
        <w:rPr>
          <w:rFonts w:ascii="TH SarabunPSK" w:hAnsi="TH SarabunPSK" w:cs="TH SarabunPSK" w:hint="cs"/>
          <w:cs/>
        </w:rPr>
        <w:t>ก.พ.อ</w:t>
      </w:r>
      <w:proofErr w:type="spellEnd"/>
      <w:r w:rsidR="009D4E05" w:rsidRPr="009D4E05">
        <w:rPr>
          <w:rFonts w:ascii="TH SarabunPSK" w:hAnsi="TH SarabunPSK" w:cs="TH SarabunPSK" w:hint="cs"/>
          <w:cs/>
        </w:rPr>
        <w:t>. กำหนด</w:t>
      </w:r>
      <w:r w:rsidR="009D4E05" w:rsidRPr="009D4E05">
        <w:rPr>
          <w:rFonts w:ascii="TH SarabunPSK" w:hAnsi="TH SarabunPSK" w:cs="TH SarabunPSK"/>
        </w:rPr>
        <w:t xml:space="preserve"> </w:t>
      </w:r>
      <w:r w:rsidR="009D4E05" w:rsidRPr="009D4E05">
        <w:rPr>
          <w:rFonts w:ascii="TH SarabunPSK" w:hAnsi="TH SarabunPSK" w:cs="TH SarabunPSK"/>
          <w:cs/>
        </w:rPr>
        <w:t>ดังนี้</w:t>
      </w:r>
      <w:r w:rsidR="009D4E05"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3961D653" w14:textId="7D323F3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7967FDA6" w14:textId="6779D136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257ABECB" w14:textId="149E8EC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70F64464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32AA9795" w14:textId="594383D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ลงนาม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</w:t>
      </w:r>
    </w:p>
    <w:p w14:paraId="5585EE4B" w14:textId="555ECCB0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  <w:t>(...........................................................................)</w:t>
      </w:r>
    </w:p>
    <w:p w14:paraId="0D30317B" w14:textId="33D28CD7" w:rsidR="009D4E05" w:rsidRPr="009D4E05" w:rsidRDefault="009D4E05" w:rsidP="00B56B7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="00B56B71">
        <w:rPr>
          <w:rFonts w:ascii="TH SarabunPSK" w:hAnsi="TH SarabunPSK" w:cs="TH SarabunPSK" w:hint="cs"/>
          <w:cs/>
        </w:rPr>
        <w:t xml:space="preserve">       </w:t>
      </w:r>
      <w:r w:rsidR="00B56B71" w:rsidRPr="00EC1DE7">
        <w:rPr>
          <w:rFonts w:ascii="TH SarabunPSK" w:hAnsi="TH SarabunPSK" w:cs="TH SarabunPSK"/>
          <w:cs/>
        </w:rPr>
        <w:t>หัวหน้าภาควิชา</w:t>
      </w:r>
      <w:r w:rsidR="00B56B71">
        <w:rPr>
          <w:rFonts w:ascii="TH SarabunPSK" w:hAnsi="TH SarabunPSK" w:cs="TH SarabunPSK" w:hint="cs"/>
          <w:cs/>
        </w:rPr>
        <w:t>/</w:t>
      </w:r>
      <w:r w:rsidR="00B56B71" w:rsidRPr="00EC1DE7">
        <w:rPr>
          <w:rFonts w:ascii="TH SarabunPSK" w:hAnsi="TH SarabunPSK" w:cs="TH SarabunPSK"/>
          <w:cs/>
        </w:rPr>
        <w:t>ประธานสาขาวิชา</w:t>
      </w:r>
    </w:p>
    <w:p w14:paraId="0CE6F921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13F0185E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7CE39C85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2F89A5E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646F252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7ACB1C63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D0CF1AE" w14:textId="1EAC1156" w:rsid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A21C2F8" w14:textId="0C417CD0" w:rsidR="003D233D" w:rsidRDefault="003D233D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75DED70" w14:textId="77777777" w:rsidR="003D233D" w:rsidRPr="009D4E05" w:rsidRDefault="003D233D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4A099D2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1AE08854" w14:textId="77777777" w:rsidR="00B56B71" w:rsidRDefault="00B56B71" w:rsidP="00621A9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0C4CCD6E" w14:textId="77777777" w:rsidR="00B56B71" w:rsidRDefault="00B56B71" w:rsidP="00621A9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16551983" w14:textId="77777777" w:rsidR="00B56B71" w:rsidRDefault="00B56B71" w:rsidP="00621A9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6F3D15D" w14:textId="77777777" w:rsidR="00B56B71" w:rsidRDefault="00B56B71" w:rsidP="00621A9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6E9A48C0" w14:textId="49545932" w:rsidR="008B028A" w:rsidRPr="00621A95" w:rsidRDefault="009D4E05" w:rsidP="00621A95">
      <w:pPr>
        <w:spacing w:after="200" w:line="276" w:lineRule="auto"/>
        <w:ind w:right="0"/>
        <w:rPr>
          <w:rFonts w:ascii="TH SarabunPSK" w:hAnsi="TH SarabunPSK" w:cs="TH SarabunPSK"/>
          <w:b/>
          <w:bCs/>
          <w:cs/>
        </w:rPr>
      </w:pPr>
      <w:r w:rsidRPr="009D4E05">
        <w:rPr>
          <w:rFonts w:ascii="TH SarabunPSK" w:hAnsi="TH SarabunPSK" w:cs="TH SarabunPSK" w:hint="cs"/>
          <w:b/>
          <w:bCs/>
          <w:cs/>
        </w:rPr>
        <w:t>หมายเหตุ</w:t>
      </w:r>
      <w:r w:rsidRPr="009D4E05">
        <w:rPr>
          <w:rFonts w:ascii="TH SarabunPSK" w:hAnsi="TH SarabunPSK" w:cs="TH SarabunPSK"/>
          <w:b/>
          <w:bCs/>
        </w:rPr>
        <w:t xml:space="preserve">: </w:t>
      </w:r>
      <w:r w:rsidRPr="009D4E05">
        <w:rPr>
          <w:rFonts w:ascii="TH SarabunPSK" w:hAnsi="TH SarabunPSK" w:cs="TH SarabunPSK" w:hint="cs"/>
          <w:cs/>
        </w:rPr>
        <w:t>แสดงความคิดเห็นตามผลงานที่ใช้ขอตำแหน่งเท่านั้น ผลงาน</w:t>
      </w:r>
      <w:proofErr w:type="spellStart"/>
      <w:r w:rsidRPr="009D4E05">
        <w:rPr>
          <w:rFonts w:ascii="TH SarabunPSK" w:hAnsi="TH SarabunPSK" w:cs="TH SarabunPSK" w:hint="cs"/>
          <w:cs/>
        </w:rPr>
        <w:t>อื่นๆ</w:t>
      </w:r>
      <w:proofErr w:type="spellEnd"/>
      <w:r w:rsidR="00913BC6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 w:hint="cs"/>
          <w:cs/>
        </w:rPr>
        <w:t>ที่ไม่เกี่ยวข้องสามารถตัดออกได้</w:t>
      </w:r>
    </w:p>
    <w:sectPr w:rsidR="008B028A" w:rsidRPr="00621A95" w:rsidSect="00073CEE">
      <w:headerReference w:type="default" r:id="rId8"/>
      <w:headerReference w:type="first" r:id="rId9"/>
      <w:pgSz w:w="11906" w:h="16838" w:code="9"/>
      <w:pgMar w:top="1418" w:right="1134" w:bottom="1134" w:left="1701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42D4" w14:textId="77777777" w:rsidR="004D2ED6" w:rsidRDefault="004D2ED6" w:rsidP="00D41D65">
      <w:r>
        <w:separator/>
      </w:r>
    </w:p>
  </w:endnote>
  <w:endnote w:type="continuationSeparator" w:id="0">
    <w:p w14:paraId="09EF1329" w14:textId="77777777" w:rsidR="004D2ED6" w:rsidRDefault="004D2ED6" w:rsidP="00D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3A61" w14:textId="77777777" w:rsidR="004D2ED6" w:rsidRDefault="004D2ED6" w:rsidP="00D41D65">
      <w:r>
        <w:separator/>
      </w:r>
    </w:p>
  </w:footnote>
  <w:footnote w:type="continuationSeparator" w:id="0">
    <w:p w14:paraId="42615C79" w14:textId="77777777" w:rsidR="004D2ED6" w:rsidRDefault="004D2ED6" w:rsidP="00D4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336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14:paraId="514E716D" w14:textId="77777777" w:rsidR="008B2781" w:rsidRPr="00C953EB" w:rsidRDefault="008B2781" w:rsidP="00C953EB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D41D65">
          <w:rPr>
            <w:rFonts w:ascii="TH SarabunPSK" w:hAnsi="TH SarabunPSK" w:cs="TH SarabunPSK"/>
            <w:szCs w:val="32"/>
          </w:rPr>
          <w:fldChar w:fldCharType="begin"/>
        </w:r>
        <w:r w:rsidRPr="00D41D65">
          <w:rPr>
            <w:rFonts w:ascii="TH SarabunPSK" w:hAnsi="TH SarabunPSK" w:cs="TH SarabunPSK"/>
            <w:szCs w:val="32"/>
          </w:rPr>
          <w:instrText>PAGE   \* MERGEFORMAT</w:instrText>
        </w:r>
        <w:r w:rsidRPr="00D41D65">
          <w:rPr>
            <w:rFonts w:ascii="TH SarabunPSK" w:hAnsi="TH SarabunPSK" w:cs="TH SarabunPSK"/>
            <w:szCs w:val="32"/>
          </w:rPr>
          <w:fldChar w:fldCharType="separate"/>
        </w:r>
        <w:r w:rsidRPr="00D95BF7">
          <w:rPr>
            <w:rFonts w:ascii="TH SarabunPSK" w:hAnsi="TH SarabunPSK" w:cs="TH SarabunPSK"/>
            <w:noProof/>
            <w:szCs w:val="32"/>
            <w:cs/>
            <w:lang w:val="th-TH"/>
          </w:rPr>
          <w:t>๑๔</w:t>
        </w:r>
        <w:r w:rsidRPr="00D41D65">
          <w:rPr>
            <w:rFonts w:ascii="TH SarabunPSK" w:hAnsi="TH SarabunPSK" w:cs="TH SarabunPSK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ADF1" w14:textId="77777777" w:rsidR="008B2781" w:rsidRDefault="008B2781" w:rsidP="00ED5271">
    <w:pPr>
      <w:pStyle w:val="Header"/>
      <w:tabs>
        <w:tab w:val="left" w:pos="993"/>
      </w:tabs>
      <w:rPr>
        <w:rFonts w:ascii="TH SarabunPSK" w:hAnsi="TH SarabunPSK" w:cs="TH SarabunPSK"/>
        <w:b/>
        <w:bCs/>
        <w:sz w:val="28"/>
        <w:szCs w:val="28"/>
      </w:rPr>
    </w:pPr>
  </w:p>
  <w:p w14:paraId="301CE5BF" w14:textId="77777777" w:rsidR="008B2781" w:rsidRPr="00AF4485" w:rsidRDefault="008B2781" w:rsidP="00AF4485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673"/>
    <w:multiLevelType w:val="hybridMultilevel"/>
    <w:tmpl w:val="36E68508"/>
    <w:lvl w:ilvl="0" w:tplc="B58AF248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0C1826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8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129F12FB"/>
    <w:multiLevelType w:val="hybridMultilevel"/>
    <w:tmpl w:val="77EAA962"/>
    <w:lvl w:ilvl="0" w:tplc="B06A48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526C77"/>
    <w:multiLevelType w:val="hybridMultilevel"/>
    <w:tmpl w:val="656AFFF0"/>
    <w:lvl w:ilvl="0" w:tplc="1D9074C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7997FE0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7C1E00"/>
    <w:multiLevelType w:val="hybridMultilevel"/>
    <w:tmpl w:val="12F20CC4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D7F3710"/>
    <w:multiLevelType w:val="hybridMultilevel"/>
    <w:tmpl w:val="05864D20"/>
    <w:lvl w:ilvl="0" w:tplc="2362D9B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EA26CD"/>
    <w:multiLevelType w:val="hybridMultilevel"/>
    <w:tmpl w:val="6CC2E592"/>
    <w:lvl w:ilvl="0" w:tplc="C91A953A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3A81"/>
    <w:multiLevelType w:val="multilevel"/>
    <w:tmpl w:val="65DAE802"/>
    <w:lvl w:ilvl="0">
      <w:start w:val="11"/>
      <w:numFmt w:val="decimal"/>
      <w:lvlText w:val="%1."/>
      <w:lvlJc w:val="left"/>
      <w:pPr>
        <w:ind w:left="1440" w:hanging="360"/>
      </w:pPr>
      <w:rPr>
        <w:rFonts w:cs="TH SarabunIT๙" w:hint="default"/>
        <w:b/>
        <w:bCs w:val="0"/>
        <w:iCs w:val="0"/>
        <w:szCs w:val="32"/>
        <w:lang w:bidi="th-TH"/>
      </w:rPr>
    </w:lvl>
    <w:lvl w:ilvl="1">
      <w:start w:val="3"/>
      <w:numFmt w:val="decimal"/>
      <w:pStyle w:val="3x"/>
      <w:isLgl/>
      <w:lvlText w:val="9.%2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47261A9"/>
    <w:multiLevelType w:val="hybridMultilevel"/>
    <w:tmpl w:val="5ED0E1B0"/>
    <w:lvl w:ilvl="0" w:tplc="8202F15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AB9467A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406EE4"/>
    <w:multiLevelType w:val="hybridMultilevel"/>
    <w:tmpl w:val="7D6E8C3C"/>
    <w:lvl w:ilvl="0" w:tplc="AAB69BC6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4AC7110"/>
    <w:multiLevelType w:val="hybridMultilevel"/>
    <w:tmpl w:val="6CE61396"/>
    <w:lvl w:ilvl="0" w:tplc="D280215A">
      <w:start w:val="1"/>
      <w:numFmt w:val="thaiNumbers"/>
      <w:lvlText w:val="(%1)"/>
      <w:lvlJc w:val="left"/>
      <w:pPr>
        <w:ind w:left="108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C44FA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37E5134D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D5CC4"/>
    <w:multiLevelType w:val="hybridMultilevel"/>
    <w:tmpl w:val="2C6A3414"/>
    <w:lvl w:ilvl="0" w:tplc="A350B7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22BB"/>
    <w:multiLevelType w:val="hybridMultilevel"/>
    <w:tmpl w:val="3BDCC648"/>
    <w:lvl w:ilvl="0" w:tplc="F07C82A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DD1D3D"/>
    <w:multiLevelType w:val="hybridMultilevel"/>
    <w:tmpl w:val="43FEC5D0"/>
    <w:lvl w:ilvl="0" w:tplc="483A3A3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7EE2"/>
    <w:multiLevelType w:val="hybridMultilevel"/>
    <w:tmpl w:val="63ECE16C"/>
    <w:lvl w:ilvl="0" w:tplc="FFFFFFFF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1A06F4"/>
    <w:multiLevelType w:val="hybridMultilevel"/>
    <w:tmpl w:val="DA208A14"/>
    <w:lvl w:ilvl="0" w:tplc="46CC72C8">
      <w:start w:val="1"/>
      <w:numFmt w:val="thaiNumbers"/>
      <w:lvlText w:val="(%1)"/>
      <w:lvlJc w:val="left"/>
      <w:pPr>
        <w:ind w:left="305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4EA41DA5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87C5D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42C1F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61787DA1"/>
    <w:multiLevelType w:val="hybridMultilevel"/>
    <w:tmpl w:val="8962F452"/>
    <w:lvl w:ilvl="0" w:tplc="A7CE3070">
      <w:start w:val="1"/>
      <w:numFmt w:val="thaiNumbers"/>
      <w:lvlText w:val="(%1)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4AA292E"/>
    <w:multiLevelType w:val="hybridMultilevel"/>
    <w:tmpl w:val="7A4EA70E"/>
    <w:lvl w:ilvl="0" w:tplc="5DDADD90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CE5DD5"/>
    <w:multiLevelType w:val="hybridMultilevel"/>
    <w:tmpl w:val="9072D74E"/>
    <w:lvl w:ilvl="0" w:tplc="6D2A426E">
      <w:start w:val="1"/>
      <w:numFmt w:val="thaiNumbers"/>
      <w:lvlText w:val="(%1)"/>
      <w:lvlJc w:val="left"/>
      <w:pPr>
        <w:ind w:left="32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7945F23"/>
    <w:multiLevelType w:val="hybridMultilevel"/>
    <w:tmpl w:val="3E165EEA"/>
    <w:lvl w:ilvl="0" w:tplc="944E154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7FC78EB"/>
    <w:multiLevelType w:val="hybridMultilevel"/>
    <w:tmpl w:val="20C223D0"/>
    <w:lvl w:ilvl="0" w:tplc="67523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D5C67"/>
    <w:multiLevelType w:val="hybridMultilevel"/>
    <w:tmpl w:val="053E602C"/>
    <w:lvl w:ilvl="0" w:tplc="D326ECF0">
      <w:start w:val="1"/>
      <w:numFmt w:val="bullet"/>
      <w:pStyle w:val="Style5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34E"/>
    <w:multiLevelType w:val="hybridMultilevel"/>
    <w:tmpl w:val="95B6EA1C"/>
    <w:lvl w:ilvl="0" w:tplc="9F924B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463701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8812C4A"/>
    <w:multiLevelType w:val="hybridMultilevel"/>
    <w:tmpl w:val="BBC88930"/>
    <w:lvl w:ilvl="0" w:tplc="633A29CC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8" w15:restartNumberingAfterBreak="0">
    <w:nsid w:val="7A0E35E8"/>
    <w:multiLevelType w:val="hybridMultilevel"/>
    <w:tmpl w:val="98F09980"/>
    <w:lvl w:ilvl="0" w:tplc="9D38D6F4">
      <w:start w:val="4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E598E"/>
    <w:multiLevelType w:val="hybridMultilevel"/>
    <w:tmpl w:val="BF6C1AE6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9"/>
  </w:num>
  <w:num w:numId="5">
    <w:abstractNumId w:val="6"/>
  </w:num>
  <w:num w:numId="6">
    <w:abstractNumId w:val="38"/>
  </w:num>
  <w:num w:numId="7">
    <w:abstractNumId w:val="8"/>
  </w:num>
  <w:num w:numId="8">
    <w:abstractNumId w:val="37"/>
  </w:num>
  <w:num w:numId="9">
    <w:abstractNumId w:val="22"/>
  </w:num>
  <w:num w:numId="10">
    <w:abstractNumId w:val="0"/>
  </w:num>
  <w:num w:numId="11">
    <w:abstractNumId w:val="4"/>
  </w:num>
  <w:num w:numId="12">
    <w:abstractNumId w:val="17"/>
  </w:num>
  <w:num w:numId="13">
    <w:abstractNumId w:val="31"/>
  </w:num>
  <w:num w:numId="14">
    <w:abstractNumId w:val="2"/>
  </w:num>
  <w:num w:numId="15">
    <w:abstractNumId w:val="7"/>
  </w:num>
  <w:num w:numId="16">
    <w:abstractNumId w:val="10"/>
  </w:num>
  <w:num w:numId="17">
    <w:abstractNumId w:val="27"/>
  </w:num>
  <w:num w:numId="18">
    <w:abstractNumId w:val="19"/>
  </w:num>
  <w:num w:numId="19">
    <w:abstractNumId w:val="29"/>
  </w:num>
  <w:num w:numId="20">
    <w:abstractNumId w:val="13"/>
  </w:num>
  <w:num w:numId="21">
    <w:abstractNumId w:val="30"/>
  </w:num>
  <w:num w:numId="22">
    <w:abstractNumId w:val="16"/>
  </w:num>
  <w:num w:numId="23">
    <w:abstractNumId w:val="25"/>
  </w:num>
  <w:num w:numId="24">
    <w:abstractNumId w:val="18"/>
  </w:num>
  <w:num w:numId="25">
    <w:abstractNumId w:val="32"/>
  </w:num>
  <w:num w:numId="26">
    <w:abstractNumId w:val="34"/>
  </w:num>
  <w:num w:numId="27">
    <w:abstractNumId w:val="3"/>
  </w:num>
  <w:num w:numId="28">
    <w:abstractNumId w:val="35"/>
  </w:num>
  <w:num w:numId="29">
    <w:abstractNumId w:val="23"/>
  </w:num>
  <w:num w:numId="30">
    <w:abstractNumId w:val="5"/>
  </w:num>
  <w:num w:numId="31">
    <w:abstractNumId w:val="15"/>
  </w:num>
  <w:num w:numId="32">
    <w:abstractNumId w:val="9"/>
  </w:num>
  <w:num w:numId="33">
    <w:abstractNumId w:val="24"/>
  </w:num>
  <w:num w:numId="34">
    <w:abstractNumId w:val="1"/>
  </w:num>
  <w:num w:numId="35">
    <w:abstractNumId w:val="26"/>
  </w:num>
  <w:num w:numId="36">
    <w:abstractNumId w:val="14"/>
  </w:num>
  <w:num w:numId="37">
    <w:abstractNumId w:val="33"/>
  </w:num>
  <w:num w:numId="38">
    <w:abstractNumId w:val="36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5"/>
    <w:rsid w:val="00011255"/>
    <w:rsid w:val="000267D6"/>
    <w:rsid w:val="00034C8F"/>
    <w:rsid w:val="00050CE0"/>
    <w:rsid w:val="00066F68"/>
    <w:rsid w:val="00072201"/>
    <w:rsid w:val="00072C26"/>
    <w:rsid w:val="00073CEE"/>
    <w:rsid w:val="00077E0A"/>
    <w:rsid w:val="000906E7"/>
    <w:rsid w:val="00093982"/>
    <w:rsid w:val="0009709A"/>
    <w:rsid w:val="000A4B38"/>
    <w:rsid w:val="000B0FE2"/>
    <w:rsid w:val="000C4363"/>
    <w:rsid w:val="000C6544"/>
    <w:rsid w:val="000D3F2E"/>
    <w:rsid w:val="000D54E2"/>
    <w:rsid w:val="000F5D7D"/>
    <w:rsid w:val="00104078"/>
    <w:rsid w:val="001105FF"/>
    <w:rsid w:val="0011263A"/>
    <w:rsid w:val="00126C2E"/>
    <w:rsid w:val="0013195A"/>
    <w:rsid w:val="00145EC8"/>
    <w:rsid w:val="00154471"/>
    <w:rsid w:val="00167AA3"/>
    <w:rsid w:val="0017641E"/>
    <w:rsid w:val="00187C53"/>
    <w:rsid w:val="001B6BCA"/>
    <w:rsid w:val="001C23FB"/>
    <w:rsid w:val="001C5DE0"/>
    <w:rsid w:val="001C73C6"/>
    <w:rsid w:val="001D4BD3"/>
    <w:rsid w:val="001E0305"/>
    <w:rsid w:val="001E088D"/>
    <w:rsid w:val="001F5333"/>
    <w:rsid w:val="00206A0E"/>
    <w:rsid w:val="002077B5"/>
    <w:rsid w:val="00213299"/>
    <w:rsid w:val="00225F65"/>
    <w:rsid w:val="0022660A"/>
    <w:rsid w:val="00226B22"/>
    <w:rsid w:val="00235C65"/>
    <w:rsid w:val="002414AC"/>
    <w:rsid w:val="00244162"/>
    <w:rsid w:val="00244EE2"/>
    <w:rsid w:val="002748DA"/>
    <w:rsid w:val="00276E5F"/>
    <w:rsid w:val="00282170"/>
    <w:rsid w:val="00296A76"/>
    <w:rsid w:val="002D0BBB"/>
    <w:rsid w:val="002D510F"/>
    <w:rsid w:val="002F7620"/>
    <w:rsid w:val="00314A52"/>
    <w:rsid w:val="00316A19"/>
    <w:rsid w:val="00320BE6"/>
    <w:rsid w:val="00321324"/>
    <w:rsid w:val="00323E8E"/>
    <w:rsid w:val="00324A9E"/>
    <w:rsid w:val="003358AD"/>
    <w:rsid w:val="00336260"/>
    <w:rsid w:val="003654F7"/>
    <w:rsid w:val="00381CAB"/>
    <w:rsid w:val="0038721D"/>
    <w:rsid w:val="00390FBA"/>
    <w:rsid w:val="003A088E"/>
    <w:rsid w:val="003A0D1A"/>
    <w:rsid w:val="003B5FCF"/>
    <w:rsid w:val="003B6C17"/>
    <w:rsid w:val="003C228C"/>
    <w:rsid w:val="003C5289"/>
    <w:rsid w:val="003D233D"/>
    <w:rsid w:val="003E20A5"/>
    <w:rsid w:val="003E2591"/>
    <w:rsid w:val="003F075B"/>
    <w:rsid w:val="003F374D"/>
    <w:rsid w:val="004049E9"/>
    <w:rsid w:val="004229A0"/>
    <w:rsid w:val="00426531"/>
    <w:rsid w:val="0043062A"/>
    <w:rsid w:val="00431FAD"/>
    <w:rsid w:val="004333EC"/>
    <w:rsid w:val="00465673"/>
    <w:rsid w:val="004844CB"/>
    <w:rsid w:val="00497F4A"/>
    <w:rsid w:val="004B0680"/>
    <w:rsid w:val="004C248F"/>
    <w:rsid w:val="004C5474"/>
    <w:rsid w:val="004C68CC"/>
    <w:rsid w:val="004D2ED6"/>
    <w:rsid w:val="004D762D"/>
    <w:rsid w:val="004E11B0"/>
    <w:rsid w:val="0050051F"/>
    <w:rsid w:val="00501572"/>
    <w:rsid w:val="0050541F"/>
    <w:rsid w:val="00510A20"/>
    <w:rsid w:val="00511314"/>
    <w:rsid w:val="00532033"/>
    <w:rsid w:val="00533C95"/>
    <w:rsid w:val="00551EB8"/>
    <w:rsid w:val="005836E7"/>
    <w:rsid w:val="005A23DA"/>
    <w:rsid w:val="005A29B3"/>
    <w:rsid w:val="005A60D4"/>
    <w:rsid w:val="005F3EBF"/>
    <w:rsid w:val="00613A00"/>
    <w:rsid w:val="0061530A"/>
    <w:rsid w:val="00621A95"/>
    <w:rsid w:val="0064197A"/>
    <w:rsid w:val="00653086"/>
    <w:rsid w:val="00655448"/>
    <w:rsid w:val="006744D1"/>
    <w:rsid w:val="00690A16"/>
    <w:rsid w:val="006937AE"/>
    <w:rsid w:val="006A015F"/>
    <w:rsid w:val="006A3659"/>
    <w:rsid w:val="006A4856"/>
    <w:rsid w:val="006E152C"/>
    <w:rsid w:val="006E4730"/>
    <w:rsid w:val="006F1CD0"/>
    <w:rsid w:val="006F5595"/>
    <w:rsid w:val="007029C9"/>
    <w:rsid w:val="00723F00"/>
    <w:rsid w:val="00730345"/>
    <w:rsid w:val="0073397A"/>
    <w:rsid w:val="007416B1"/>
    <w:rsid w:val="00747849"/>
    <w:rsid w:val="00762DC0"/>
    <w:rsid w:val="00770ACD"/>
    <w:rsid w:val="007A0660"/>
    <w:rsid w:val="007A6F3D"/>
    <w:rsid w:val="007B4386"/>
    <w:rsid w:val="007D47BF"/>
    <w:rsid w:val="007F26EF"/>
    <w:rsid w:val="007F32E8"/>
    <w:rsid w:val="007F5D5E"/>
    <w:rsid w:val="007F61E2"/>
    <w:rsid w:val="00800BE6"/>
    <w:rsid w:val="00801246"/>
    <w:rsid w:val="008040A1"/>
    <w:rsid w:val="00804673"/>
    <w:rsid w:val="00816DA2"/>
    <w:rsid w:val="00817E22"/>
    <w:rsid w:val="00822E17"/>
    <w:rsid w:val="00826EB0"/>
    <w:rsid w:val="00830EE4"/>
    <w:rsid w:val="008337CB"/>
    <w:rsid w:val="008441F8"/>
    <w:rsid w:val="00847B75"/>
    <w:rsid w:val="00874854"/>
    <w:rsid w:val="008956B6"/>
    <w:rsid w:val="008B028A"/>
    <w:rsid w:val="008B2781"/>
    <w:rsid w:val="008D18E7"/>
    <w:rsid w:val="008D4AFC"/>
    <w:rsid w:val="008E027A"/>
    <w:rsid w:val="00902E96"/>
    <w:rsid w:val="00913BC6"/>
    <w:rsid w:val="00941F76"/>
    <w:rsid w:val="00946432"/>
    <w:rsid w:val="00946BF6"/>
    <w:rsid w:val="00950E5F"/>
    <w:rsid w:val="00951D40"/>
    <w:rsid w:val="0096123E"/>
    <w:rsid w:val="009755C1"/>
    <w:rsid w:val="00981F3D"/>
    <w:rsid w:val="00985627"/>
    <w:rsid w:val="009856EB"/>
    <w:rsid w:val="0099466B"/>
    <w:rsid w:val="009A6D44"/>
    <w:rsid w:val="009B2F1D"/>
    <w:rsid w:val="009C5AE6"/>
    <w:rsid w:val="009D2144"/>
    <w:rsid w:val="009D4E05"/>
    <w:rsid w:val="009D6AE6"/>
    <w:rsid w:val="009E421A"/>
    <w:rsid w:val="009E6638"/>
    <w:rsid w:val="009F750A"/>
    <w:rsid w:val="00A00526"/>
    <w:rsid w:val="00A23122"/>
    <w:rsid w:val="00A251B6"/>
    <w:rsid w:val="00A262D2"/>
    <w:rsid w:val="00A42D42"/>
    <w:rsid w:val="00A5028A"/>
    <w:rsid w:val="00A536AB"/>
    <w:rsid w:val="00A56359"/>
    <w:rsid w:val="00A61888"/>
    <w:rsid w:val="00A75B23"/>
    <w:rsid w:val="00A8013B"/>
    <w:rsid w:val="00A81559"/>
    <w:rsid w:val="00AC60A0"/>
    <w:rsid w:val="00AF4485"/>
    <w:rsid w:val="00AF7BCB"/>
    <w:rsid w:val="00B13B2C"/>
    <w:rsid w:val="00B14871"/>
    <w:rsid w:val="00B16656"/>
    <w:rsid w:val="00B173E1"/>
    <w:rsid w:val="00B34081"/>
    <w:rsid w:val="00B37A87"/>
    <w:rsid w:val="00B4279A"/>
    <w:rsid w:val="00B47950"/>
    <w:rsid w:val="00B55356"/>
    <w:rsid w:val="00B56B71"/>
    <w:rsid w:val="00B67CAA"/>
    <w:rsid w:val="00B74C0D"/>
    <w:rsid w:val="00B8107F"/>
    <w:rsid w:val="00BA2AD7"/>
    <w:rsid w:val="00BA662A"/>
    <w:rsid w:val="00BB781F"/>
    <w:rsid w:val="00BC3CFE"/>
    <w:rsid w:val="00BC4907"/>
    <w:rsid w:val="00BC5FDC"/>
    <w:rsid w:val="00C1004E"/>
    <w:rsid w:val="00C53C85"/>
    <w:rsid w:val="00C63AB5"/>
    <w:rsid w:val="00C84D90"/>
    <w:rsid w:val="00C953EB"/>
    <w:rsid w:val="00CA0BE7"/>
    <w:rsid w:val="00CA1457"/>
    <w:rsid w:val="00CA4D67"/>
    <w:rsid w:val="00CD1DFD"/>
    <w:rsid w:val="00CE0FD8"/>
    <w:rsid w:val="00CE7C18"/>
    <w:rsid w:val="00CF58AF"/>
    <w:rsid w:val="00CF60BB"/>
    <w:rsid w:val="00D04DB4"/>
    <w:rsid w:val="00D07431"/>
    <w:rsid w:val="00D2212A"/>
    <w:rsid w:val="00D231FC"/>
    <w:rsid w:val="00D34831"/>
    <w:rsid w:val="00D41D65"/>
    <w:rsid w:val="00D5787D"/>
    <w:rsid w:val="00D84401"/>
    <w:rsid w:val="00D863DF"/>
    <w:rsid w:val="00D95BF7"/>
    <w:rsid w:val="00D96513"/>
    <w:rsid w:val="00DA0A96"/>
    <w:rsid w:val="00DB4884"/>
    <w:rsid w:val="00DB612C"/>
    <w:rsid w:val="00DB66F6"/>
    <w:rsid w:val="00DD28B5"/>
    <w:rsid w:val="00DD3B5F"/>
    <w:rsid w:val="00DF09E0"/>
    <w:rsid w:val="00DF20AF"/>
    <w:rsid w:val="00E065B5"/>
    <w:rsid w:val="00E110DD"/>
    <w:rsid w:val="00E12E49"/>
    <w:rsid w:val="00E1519F"/>
    <w:rsid w:val="00E250C7"/>
    <w:rsid w:val="00E32BEB"/>
    <w:rsid w:val="00E472A1"/>
    <w:rsid w:val="00E54CE3"/>
    <w:rsid w:val="00E648A4"/>
    <w:rsid w:val="00E96796"/>
    <w:rsid w:val="00EC6F35"/>
    <w:rsid w:val="00ED5271"/>
    <w:rsid w:val="00ED74D6"/>
    <w:rsid w:val="00ED7815"/>
    <w:rsid w:val="00EE73A3"/>
    <w:rsid w:val="00EF5966"/>
    <w:rsid w:val="00F23F3B"/>
    <w:rsid w:val="00F267AA"/>
    <w:rsid w:val="00F32186"/>
    <w:rsid w:val="00F32AB8"/>
    <w:rsid w:val="00F335FF"/>
    <w:rsid w:val="00F3423B"/>
    <w:rsid w:val="00F356DB"/>
    <w:rsid w:val="00F4302F"/>
    <w:rsid w:val="00F45683"/>
    <w:rsid w:val="00F507EF"/>
    <w:rsid w:val="00FA741F"/>
    <w:rsid w:val="00FB327E"/>
    <w:rsid w:val="00FB7652"/>
    <w:rsid w:val="00FC0B1A"/>
    <w:rsid w:val="00FC240C"/>
    <w:rsid w:val="00FD5267"/>
    <w:rsid w:val="00FD6BFB"/>
    <w:rsid w:val="00FE3065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7DD7"/>
  <w15:docId w15:val="{5DEC9A81-B699-4E46-9F2A-83E94CC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65"/>
    <w:pPr>
      <w:spacing w:after="0" w:line="240" w:lineRule="auto"/>
      <w:ind w:right="-28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B028A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1D6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B028A"/>
    <w:pPr>
      <w:keepNext/>
      <w:spacing w:before="120"/>
      <w:ind w:right="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B028A"/>
    <w:pPr>
      <w:keepNext/>
      <w:ind w:left="360" w:right="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B028A"/>
    <w:pPr>
      <w:keepNext/>
      <w:ind w:right="0"/>
      <w:jc w:val="center"/>
      <w:outlineLvl w:val="4"/>
    </w:pPr>
    <w:rPr>
      <w:rFonts w:ascii="Browallia New" w:hAnsi="Browallia New" w:cs="Browall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D41D65"/>
    <w:pPr>
      <w:keepNext/>
      <w:spacing w:before="120"/>
      <w:ind w:right="74"/>
      <w:jc w:val="thaiDistribute"/>
      <w:outlineLvl w:val="5"/>
    </w:pPr>
    <w:rPr>
      <w:rFonts w:ascii="Browallia New" w:hAnsi="Browallia New" w:cs="Browallia New"/>
    </w:rPr>
  </w:style>
  <w:style w:type="paragraph" w:styleId="Heading7">
    <w:name w:val="heading 7"/>
    <w:basedOn w:val="Normal"/>
    <w:next w:val="Normal"/>
    <w:link w:val="Heading7Char"/>
    <w:qFormat/>
    <w:rsid w:val="008B028A"/>
    <w:pPr>
      <w:spacing w:before="240" w:after="60"/>
      <w:ind w:right="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41D65"/>
    <w:pPr>
      <w:keepNext/>
      <w:ind w:right="71"/>
      <w:jc w:val="center"/>
      <w:outlineLvl w:val="7"/>
    </w:pPr>
    <w:rPr>
      <w:rFonts w:ascii="Browallia New" w:hAnsi="Browallia New" w:cs="Browallia New"/>
      <w:b/>
      <w:bCs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8B02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28A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D41D65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8B028A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B028A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B028A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41D65"/>
    <w:rPr>
      <w:rFonts w:ascii="Browallia New" w:eastAsia="Times New Roman" w:hAnsi="Browallia New" w:cs="Browall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8B028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41D65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9Char">
    <w:name w:val="Heading 9 Char"/>
    <w:basedOn w:val="DefaultParagraphFont"/>
    <w:link w:val="Heading9"/>
    <w:rsid w:val="008B02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">
    <w:name w:val="Body Text"/>
    <w:basedOn w:val="Normal"/>
    <w:link w:val="BodyTextChar"/>
    <w:rsid w:val="00D41D65"/>
    <w:pPr>
      <w:tabs>
        <w:tab w:val="left" w:pos="0"/>
        <w:tab w:val="left" w:pos="720"/>
        <w:tab w:val="left" w:pos="900"/>
      </w:tabs>
      <w:ind w:right="71"/>
      <w:jc w:val="thaiDistribute"/>
    </w:pPr>
    <w:rPr>
      <w:rFonts w:ascii="Browallia New" w:hAnsi="Browallia New" w:cs="Browallia New"/>
    </w:rPr>
  </w:style>
  <w:style w:type="character" w:customStyle="1" w:styleId="BodyTextChar">
    <w:name w:val="Body Text Char"/>
    <w:basedOn w:val="DefaultParagraphFont"/>
    <w:link w:val="BodyText"/>
    <w:rsid w:val="00D41D65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D41D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41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65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65"/>
    <w:rPr>
      <w:rFonts w:ascii="Angsana New" w:eastAsia="Times New Roman" w:hAnsi="Angsana New" w:cs="Angsana New"/>
      <w:sz w:val="20"/>
      <w:szCs w:val="2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6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5"/>
    <w:rPr>
      <w:rFonts w:ascii="Leelawadee" w:eastAsia="Times New Roman" w:hAnsi="Leelawadee" w:cs="Angsana New"/>
      <w:sz w:val="18"/>
      <w:szCs w:val="22"/>
    </w:rPr>
  </w:style>
  <w:style w:type="paragraph" w:styleId="BodyText3">
    <w:name w:val="Body Text 3"/>
    <w:basedOn w:val="Normal"/>
    <w:link w:val="BodyText3Char"/>
    <w:unhideWhenUsed/>
    <w:rsid w:val="00D41D6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1D65"/>
    <w:rPr>
      <w:rFonts w:ascii="Angsana New" w:eastAsia="Times New Roman" w:hAnsi="Angsana New" w:cs="Angsana New"/>
      <w:sz w:val="16"/>
      <w:szCs w:val="20"/>
    </w:rPr>
  </w:style>
  <w:style w:type="paragraph" w:styleId="BodyTextIndent">
    <w:name w:val="Body Text Indent"/>
    <w:basedOn w:val="Normal"/>
    <w:link w:val="BodyTextIndentChar"/>
    <w:unhideWhenUsed/>
    <w:rsid w:val="00D41D65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1D65"/>
    <w:rPr>
      <w:rFonts w:ascii="Angsana New" w:eastAsia="Times New Roman" w:hAnsi="Angsana New" w:cs="Angsana New"/>
      <w:sz w:val="32"/>
      <w:szCs w:val="40"/>
    </w:rPr>
  </w:style>
  <w:style w:type="character" w:styleId="PageNumber">
    <w:name w:val="page number"/>
    <w:basedOn w:val="DefaultParagraphFont"/>
    <w:rsid w:val="00D41D65"/>
  </w:style>
  <w:style w:type="paragraph" w:styleId="BodyTextIndent2">
    <w:name w:val="Body Text Indent 2"/>
    <w:basedOn w:val="Normal"/>
    <w:link w:val="BodyTextIndent2Char"/>
    <w:rsid w:val="00D41D65"/>
    <w:pPr>
      <w:ind w:right="80" w:firstLine="2160"/>
    </w:pPr>
    <w:rPr>
      <w:rFonts w:ascii="Browallia New" w:hAnsi="Browallia New" w:cs="Browallia New"/>
    </w:rPr>
  </w:style>
  <w:style w:type="character" w:customStyle="1" w:styleId="BodyTextIndent2Char">
    <w:name w:val="Body Text Indent 2 Char"/>
    <w:basedOn w:val="DefaultParagraphFont"/>
    <w:link w:val="BodyTextIndent2"/>
    <w:rsid w:val="00D41D65"/>
    <w:rPr>
      <w:rFonts w:ascii="Browallia New" w:eastAsia="Times New Roman" w:hAnsi="Browallia New" w:cs="Browalli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D41D65"/>
    <w:pPr>
      <w:ind w:right="80" w:firstLine="2160"/>
      <w:jc w:val="thaiDistribute"/>
    </w:pPr>
    <w:rPr>
      <w:rFonts w:ascii="Browallia New" w:hAnsi="Browallia New" w:cs="Browallia New"/>
    </w:rPr>
  </w:style>
  <w:style w:type="character" w:customStyle="1" w:styleId="BodyTextIndent3Char">
    <w:name w:val="Body Text Indent 3 Char"/>
    <w:basedOn w:val="DefaultParagraphFont"/>
    <w:link w:val="BodyTextIndent3"/>
    <w:rsid w:val="00D41D65"/>
    <w:rPr>
      <w:rFonts w:ascii="Browallia New" w:eastAsia="Times New Roman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41D65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41D65"/>
    <w:rPr>
      <w:rFonts w:ascii="Angsana New" w:eastAsia="Times New Roman" w:hAnsi="Angsana New" w:cs="Angsana New"/>
      <w:sz w:val="32"/>
      <w:szCs w:val="37"/>
      <w:lang w:val="x-none" w:eastAsia="x-none"/>
    </w:rPr>
  </w:style>
  <w:style w:type="paragraph" w:styleId="Footer">
    <w:name w:val="footer"/>
    <w:basedOn w:val="Normal"/>
    <w:link w:val="FooterChar"/>
    <w:uiPriority w:val="99"/>
    <w:rsid w:val="00D41D65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D41D65"/>
    <w:rPr>
      <w:rFonts w:ascii="Angsana New" w:eastAsia="Times New Roman" w:hAnsi="Angsana New" w:cs="Angsana New"/>
      <w:sz w:val="32"/>
      <w:szCs w:val="3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65"/>
    <w:rPr>
      <w:rFonts w:ascii="Angsana New" w:eastAsia="Times New Roman" w:hAnsi="Angsana New" w:cs="Angsana New"/>
      <w:b/>
      <w:bCs/>
      <w:sz w:val="20"/>
      <w:szCs w:val="25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41D65"/>
    <w:rPr>
      <w:rFonts w:ascii="Angsana New" w:eastAsia="Cordia New" w:hAnsi="Cordia New"/>
      <w:sz w:val="30"/>
      <w:szCs w:val="30"/>
    </w:rPr>
  </w:style>
  <w:style w:type="paragraph" w:styleId="BodyText2">
    <w:name w:val="Body Text 2"/>
    <w:basedOn w:val="Normal"/>
    <w:link w:val="BodyText2Char"/>
    <w:rsid w:val="00D41D65"/>
    <w:pPr>
      <w:ind w:right="0"/>
      <w:jc w:val="thaiDistribute"/>
    </w:pPr>
    <w:rPr>
      <w:rFonts w:eastAsia="Cordia New" w:hAnsi="Cordia New" w:cstheme="minorBidi"/>
      <w:sz w:val="30"/>
      <w:szCs w:val="30"/>
    </w:rPr>
  </w:style>
  <w:style w:type="character" w:customStyle="1" w:styleId="21">
    <w:name w:val="เนื้อความ 2 อักขระ1"/>
    <w:basedOn w:val="DefaultParagraphFont"/>
    <w:uiPriority w:val="99"/>
    <w:semiHidden/>
    <w:rsid w:val="00D41D65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D41D65"/>
    <w:pPr>
      <w:ind w:left="720"/>
      <w:contextualSpacing/>
    </w:pPr>
    <w:rPr>
      <w:szCs w:val="40"/>
    </w:rPr>
  </w:style>
  <w:style w:type="character" w:customStyle="1" w:styleId="ListParagraphChar">
    <w:name w:val="List Paragraph Char"/>
    <w:link w:val="ListParagraph"/>
    <w:uiPriority w:val="34"/>
    <w:rsid w:val="008B028A"/>
    <w:rPr>
      <w:rFonts w:ascii="Angsana New" w:eastAsia="Times New Roman" w:hAnsi="Angsana New" w:cs="Angsana New"/>
      <w:sz w:val="32"/>
      <w:szCs w:val="40"/>
    </w:rPr>
  </w:style>
  <w:style w:type="paragraph" w:styleId="Title">
    <w:name w:val="Title"/>
    <w:basedOn w:val="Normal"/>
    <w:link w:val="TitleChar"/>
    <w:qFormat/>
    <w:rsid w:val="008B028A"/>
    <w:pPr>
      <w:ind w:right="0"/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B028A"/>
    <w:rPr>
      <w:rFonts w:ascii="Cordia New" w:eastAsia="Cordia New" w:hAnsi="Cordia New" w:cs="Cordia New"/>
      <w:b/>
      <w:bCs/>
      <w:sz w:val="28"/>
    </w:rPr>
  </w:style>
  <w:style w:type="paragraph" w:customStyle="1" w:styleId="1">
    <w:name w:val="รายการย่อหน้า1"/>
    <w:basedOn w:val="Normal"/>
    <w:uiPriority w:val="99"/>
    <w:rsid w:val="008B028A"/>
    <w:pPr>
      <w:spacing w:after="200" w:line="276" w:lineRule="auto"/>
      <w:ind w:left="720" w:right="0"/>
    </w:pPr>
    <w:rPr>
      <w:rFonts w:ascii="Calibri" w:hAnsi="Calibri"/>
      <w:sz w:val="22"/>
      <w:szCs w:val="28"/>
      <w:lang w:val="en-AU"/>
    </w:rPr>
  </w:style>
  <w:style w:type="paragraph" w:customStyle="1" w:styleId="Default">
    <w:name w:val="Default"/>
    <w:rsid w:val="008B028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3x">
    <w:name w:val="3.x"/>
    <w:basedOn w:val="Normal"/>
    <w:link w:val="3xChar"/>
    <w:qFormat/>
    <w:rsid w:val="008B028A"/>
    <w:pPr>
      <w:numPr>
        <w:ilvl w:val="1"/>
        <w:numId w:val="32"/>
      </w:numPr>
      <w:tabs>
        <w:tab w:val="left" w:pos="990"/>
      </w:tabs>
      <w:ind w:right="0"/>
      <w:contextualSpacing/>
      <w:jc w:val="thaiDistribute"/>
    </w:pPr>
    <w:rPr>
      <w:rFonts w:ascii="TH SarabunIT๙" w:eastAsiaTheme="minorHAnsi" w:hAnsi="TH SarabunIT๙" w:cs="TH SarabunIT๙"/>
      <w:color w:val="000000" w:themeColor="text1"/>
    </w:rPr>
  </w:style>
  <w:style w:type="character" w:customStyle="1" w:styleId="3xChar">
    <w:name w:val="3.x Char"/>
    <w:basedOn w:val="DefaultParagraphFont"/>
    <w:link w:val="3x"/>
    <w:rsid w:val="008B028A"/>
    <w:rPr>
      <w:rFonts w:ascii="TH SarabunIT๙" w:hAnsi="TH SarabunIT๙" w:cs="TH SarabunIT๙"/>
      <w:color w:val="000000" w:themeColor="text1"/>
      <w:sz w:val="32"/>
      <w:szCs w:val="32"/>
    </w:rPr>
  </w:style>
  <w:style w:type="paragraph" w:customStyle="1" w:styleId="Style5">
    <w:name w:val="Style5"/>
    <w:basedOn w:val="ListParagraph"/>
    <w:link w:val="Style5Char"/>
    <w:qFormat/>
    <w:rsid w:val="008B028A"/>
    <w:pPr>
      <w:numPr>
        <w:numId w:val="37"/>
      </w:numPr>
      <w:ind w:left="200" w:right="0" w:hanging="200"/>
      <w:jc w:val="thaiDistribute"/>
    </w:pPr>
    <w:rPr>
      <w:rFonts w:ascii="TH SarabunIT๙" w:eastAsiaTheme="minorHAnsi" w:hAnsi="TH SarabunIT๙" w:cs="TH SarabunIT๙"/>
      <w:color w:val="000000" w:themeColor="text1"/>
      <w:sz w:val="28"/>
      <w:szCs w:val="28"/>
    </w:rPr>
  </w:style>
  <w:style w:type="character" w:customStyle="1" w:styleId="Style5Char">
    <w:name w:val="Style5 Char"/>
    <w:basedOn w:val="DefaultParagraphFont"/>
    <w:link w:val="Style5"/>
    <w:rsid w:val="008B028A"/>
    <w:rPr>
      <w:rFonts w:ascii="TH SarabunIT๙" w:hAnsi="TH SarabunIT๙" w:cs="TH SarabunIT๙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29F5-55F1-4548-AFA3-975DFA16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3362</Words>
  <Characters>19164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Wachara Wongkerdsook</cp:lastModifiedBy>
  <cp:revision>4</cp:revision>
  <cp:lastPrinted>2023-09-05T02:50:00Z</cp:lastPrinted>
  <dcterms:created xsi:type="dcterms:W3CDTF">2023-09-05T02:49:00Z</dcterms:created>
  <dcterms:modified xsi:type="dcterms:W3CDTF">2023-09-05T02:51:00Z</dcterms:modified>
</cp:coreProperties>
</file>